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8E801" w14:textId="77777777" w:rsidR="005F1DA8" w:rsidRPr="005F1DA8" w:rsidRDefault="005F1DA8" w:rsidP="005F1DA8">
      <w:pPr>
        <w:spacing w:beforeAutospacing="1" w:afterAutospacing="1"/>
        <w:jc w:val="center"/>
        <w:textAlignment w:val="baseline"/>
        <w:rPr>
          <w:rFonts w:ascii="Arial" w:hAnsi="Arial" w:cs="Arial"/>
          <w:sz w:val="18"/>
          <w:szCs w:val="18"/>
        </w:rPr>
      </w:pPr>
      <w:r w:rsidRPr="005F1DA8">
        <w:rPr>
          <w:rFonts w:ascii="Arial" w:hAnsi="Arial" w:cs="Arial"/>
          <w:b/>
          <w:bCs/>
          <w:sz w:val="32"/>
          <w:szCs w:val="32"/>
        </w:rPr>
        <w:t>ASK and </w:t>
      </w:r>
      <w:proofErr w:type="spellStart"/>
      <w:r w:rsidRPr="005F1DA8">
        <w:rPr>
          <w:rFonts w:ascii="Arial" w:hAnsi="Arial" w:cs="Arial"/>
          <w:b/>
          <w:bCs/>
          <w:sz w:val="32"/>
          <w:szCs w:val="32"/>
        </w:rPr>
        <w:t>Firma</w:t>
      </w:r>
      <w:proofErr w:type="spellEnd"/>
      <w:r w:rsidRPr="005F1DA8">
        <w:rPr>
          <w:rFonts w:ascii="Arial" w:hAnsi="Arial" w:cs="Arial"/>
          <w:b/>
          <w:bCs/>
          <w:sz w:val="32"/>
          <w:szCs w:val="32"/>
        </w:rPr>
        <w:t> Partners provide £65.5m facility for Regents House acquisition, cross-collateralised with Chiswick Tower</w:t>
      </w:r>
      <w:r w:rsidRPr="005F1DA8">
        <w:rPr>
          <w:rFonts w:ascii="Arial" w:hAnsi="Arial" w:cs="Arial"/>
          <w:sz w:val="32"/>
          <w:szCs w:val="32"/>
        </w:rPr>
        <w:t> </w:t>
      </w:r>
    </w:p>
    <w:p w14:paraId="7C994FB1" w14:textId="5F0AC7A9"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b/>
          <w:bCs/>
        </w:rPr>
        <w:t>London</w:t>
      </w:r>
      <w:r w:rsidR="00B723A8">
        <w:rPr>
          <w:rFonts w:ascii="Arial" w:hAnsi="Arial" w:cs="Arial"/>
          <w:b/>
          <w:bCs/>
        </w:rPr>
        <w:t>, 24</w:t>
      </w:r>
      <w:bookmarkStart w:id="0" w:name="_GoBack"/>
      <w:bookmarkEnd w:id="0"/>
      <w:r w:rsidRPr="005F1DA8">
        <w:rPr>
          <w:rFonts w:ascii="Arial" w:hAnsi="Arial" w:cs="Arial"/>
          <w:b/>
          <w:bCs/>
        </w:rPr>
        <w:t xml:space="preserve"> March 2026 </w:t>
      </w:r>
      <w:r w:rsidRPr="005F1DA8">
        <w:rPr>
          <w:rFonts w:ascii="Arial" w:hAnsi="Arial" w:cs="Arial"/>
        </w:rPr>
        <w:t> </w:t>
      </w:r>
    </w:p>
    <w:p w14:paraId="209337A2" w14:textId="7777777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b/>
          <w:bCs/>
        </w:rPr>
        <w:t>Specialist real estate lenders ASK and </w:t>
      </w:r>
      <w:proofErr w:type="spellStart"/>
      <w:r w:rsidRPr="005F1DA8">
        <w:rPr>
          <w:rFonts w:ascii="Arial" w:hAnsi="Arial" w:cs="Arial"/>
          <w:b/>
          <w:bCs/>
        </w:rPr>
        <w:t>Firma</w:t>
      </w:r>
      <w:proofErr w:type="spellEnd"/>
      <w:r w:rsidRPr="005F1DA8">
        <w:rPr>
          <w:rFonts w:ascii="Arial" w:hAnsi="Arial" w:cs="Arial"/>
          <w:b/>
          <w:bCs/>
        </w:rPr>
        <w:t> Partners, have provided a £65.5m senior loan facility to support SENG’s acquisition of Regents House, a substantial office asset located adjacent to Angel station in central London.</w:t>
      </w:r>
      <w:r w:rsidRPr="005F1DA8">
        <w:rPr>
          <w:rFonts w:ascii="Arial" w:hAnsi="Arial" w:cs="Arial"/>
        </w:rPr>
        <w:t> </w:t>
      </w:r>
    </w:p>
    <w:p w14:paraId="4AC9FEEB" w14:textId="7CC9F32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rPr>
        <w:t>The facility is secured against both Regents House and Chiswick Tower, creating a cross-collateralised structure designed to support the borrower’s wider business plan across both assets.  </w:t>
      </w:r>
    </w:p>
    <w:p w14:paraId="424558A2" w14:textId="7777777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rPr>
        <w:t>Regents House comprises approximately 227,000 sq. ft of office accommodation on a prominent 2.2-acre site on Islington High Street. The building has been largely vacant in recent years and is no longer considered fit for purpose in its current configuration, reflecting wider shifts in occupier demand towards higher-quality, modern space.  </w:t>
      </w:r>
    </w:p>
    <w:p w14:paraId="796621D4" w14:textId="7777777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rPr>
        <w:t>SENG, a private investor with a strong track record in value-add real estate, is progressing plans to reposition the asset through a change of use, with proposals centred on a hotel-led scheme alongside complementary retail and leisure uses. </w:t>
      </w:r>
    </w:p>
    <w:p w14:paraId="5E2CC031" w14:textId="7777777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rPr>
        <w:t>The transaction builds on SENG’s existing business plan at Chiswick Tower, where planning consent has already been secured for residential and co-living schemes, further enhancing the strength of the overall collateral package. </w:t>
      </w:r>
    </w:p>
    <w:p w14:paraId="75D61381" w14:textId="7777777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b/>
          <w:bCs/>
        </w:rPr>
        <w:t>Ben Bellman, originator and deal lead at ASK Partners, said:</w:t>
      </w:r>
      <w:r w:rsidRPr="005F1DA8">
        <w:rPr>
          <w:rFonts w:ascii="Arial" w:hAnsi="Arial" w:cs="Arial"/>
        </w:rPr>
        <w:t> </w:t>
      </w:r>
      <w:r w:rsidRPr="005F1DA8">
        <w:rPr>
          <w:rFonts w:ascii="Arial" w:hAnsi="Arial" w:cs="Arial"/>
        </w:rPr>
        <w:br/>
        <w:t>“This is a complex but highly compelling opportunity to support the repositioning of a well-located central London asset. By structuring the facility across both Regents House and Chiswick Tower, we are able to provide the borrower with flexibility while maintaining a strong security position. </w:t>
      </w:r>
    </w:p>
    <w:p w14:paraId="30B737CC" w14:textId="7777777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rPr>
        <w:t>“We continue to see opportunities where assets are no longer aligned with current occupational demand but benefit from strong fundamentals and clear potential for repurposing.” </w:t>
      </w:r>
    </w:p>
    <w:p w14:paraId="7FE4515E" w14:textId="7777777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b/>
          <w:bCs/>
          <w:color w:val="000000"/>
        </w:rPr>
        <w:t>Victor Librae, CEO of </w:t>
      </w:r>
      <w:proofErr w:type="spellStart"/>
      <w:r w:rsidRPr="005F1DA8">
        <w:rPr>
          <w:rFonts w:ascii="Arial" w:hAnsi="Arial" w:cs="Arial"/>
          <w:b/>
          <w:bCs/>
          <w:color w:val="000000"/>
        </w:rPr>
        <w:t>Firma</w:t>
      </w:r>
      <w:proofErr w:type="spellEnd"/>
      <w:r w:rsidRPr="005F1DA8">
        <w:rPr>
          <w:rFonts w:ascii="Arial" w:hAnsi="Arial" w:cs="Arial"/>
          <w:b/>
          <w:bCs/>
          <w:color w:val="000000"/>
        </w:rPr>
        <w:t> Partners, said</w:t>
      </w:r>
      <w:r w:rsidRPr="005F1DA8">
        <w:rPr>
          <w:rFonts w:ascii="Arial" w:hAnsi="Arial" w:cs="Arial"/>
          <w:b/>
          <w:bCs/>
        </w:rPr>
        <w:t>:</w:t>
      </w:r>
      <w:r w:rsidRPr="005F1DA8">
        <w:rPr>
          <w:rFonts w:ascii="Arial" w:hAnsi="Arial" w:cs="Arial"/>
        </w:rPr>
        <w:t> </w:t>
      </w:r>
      <w:r w:rsidRPr="005F1DA8">
        <w:rPr>
          <w:rFonts w:ascii="Arial" w:hAnsi="Arial" w:cs="Arial"/>
        </w:rPr>
        <w:br/>
        <w:t xml:space="preserve">“This transaction reflects our continued focus on partnering with experienced sponsors on well-located assets where there is a clear opportunity to create value through repositioning. The combination of strong underlying fundamentals and </w:t>
      </w:r>
      <w:r w:rsidRPr="005F1DA8">
        <w:rPr>
          <w:rFonts w:ascii="Arial" w:hAnsi="Arial" w:cs="Arial"/>
        </w:rPr>
        <w:lastRenderedPageBreak/>
        <w:t>a credible business plan made this an attractive opportunity for us. We look forward to collaborating with SENG on their transformation of both assets” </w:t>
      </w:r>
    </w:p>
    <w:p w14:paraId="75126F31" w14:textId="77777777" w:rsidR="005F1DA8" w:rsidRPr="005F1DA8" w:rsidRDefault="005F1DA8" w:rsidP="005F1DA8">
      <w:pPr>
        <w:textAlignment w:val="baseline"/>
        <w:rPr>
          <w:rFonts w:ascii="Arial" w:hAnsi="Arial" w:cs="Arial"/>
          <w:sz w:val="18"/>
          <w:szCs w:val="18"/>
        </w:rPr>
      </w:pPr>
      <w:r w:rsidRPr="005F1DA8">
        <w:rPr>
          <w:rFonts w:ascii="Arial" w:hAnsi="Arial" w:cs="Arial"/>
          <w:b/>
          <w:bCs/>
        </w:rPr>
        <w:t>Elliot Dubey, Partner at SENG said:</w:t>
      </w:r>
      <w:r w:rsidRPr="005F1DA8">
        <w:rPr>
          <w:rFonts w:ascii="Arial" w:hAnsi="Arial" w:cs="Arial"/>
        </w:rPr>
        <w:t> </w:t>
      </w:r>
      <w:r w:rsidRPr="005F1DA8">
        <w:rPr>
          <w:rFonts w:ascii="Arial" w:hAnsi="Arial" w:cs="Arial"/>
        </w:rPr>
        <w:br/>
        <w:t>“It has been a pleasure working with ASK and </w:t>
      </w:r>
      <w:proofErr w:type="spellStart"/>
      <w:r w:rsidRPr="005F1DA8">
        <w:rPr>
          <w:rFonts w:ascii="Arial" w:hAnsi="Arial" w:cs="Arial"/>
        </w:rPr>
        <w:t>Firma</w:t>
      </w:r>
      <w:proofErr w:type="spellEnd"/>
      <w:r w:rsidRPr="005F1DA8">
        <w:rPr>
          <w:rFonts w:ascii="Arial" w:hAnsi="Arial" w:cs="Arial"/>
        </w:rPr>
        <w:t> on this transaction. </w:t>
      </w:r>
    </w:p>
    <w:p w14:paraId="5F40A84E" w14:textId="77777777"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rPr>
        <w:t>SENG will be bringing forward proposals to bring a vacant and underutilised building back to life as a mixed-use scheme providing new hotel, retail, public realm and leisure, for the benefit of the community.” </w:t>
      </w:r>
    </w:p>
    <w:p w14:paraId="4E859BC4" w14:textId="606195BE" w:rsidR="005F1DA8" w:rsidRPr="005F1DA8" w:rsidRDefault="005F1DA8" w:rsidP="005F1DA8">
      <w:pPr>
        <w:spacing w:beforeAutospacing="1" w:afterAutospacing="1"/>
        <w:textAlignment w:val="baseline"/>
        <w:rPr>
          <w:rFonts w:ascii="Arial" w:hAnsi="Arial" w:cs="Arial"/>
          <w:sz w:val="18"/>
          <w:szCs w:val="18"/>
        </w:rPr>
      </w:pPr>
      <w:r w:rsidRPr="005F1DA8">
        <w:rPr>
          <w:rFonts w:ascii="Arial" w:hAnsi="Arial" w:cs="Arial"/>
        </w:rPr>
        <w:t>The £65.5m facility has been structured as a co-lend between ASK and </w:t>
      </w:r>
      <w:proofErr w:type="spellStart"/>
      <w:r w:rsidRPr="005F1DA8">
        <w:rPr>
          <w:rFonts w:ascii="Arial" w:hAnsi="Arial" w:cs="Arial"/>
        </w:rPr>
        <w:t>Firma</w:t>
      </w:r>
      <w:proofErr w:type="spellEnd"/>
      <w:r w:rsidRPr="005F1DA8">
        <w:rPr>
          <w:rFonts w:ascii="Arial" w:hAnsi="Arial" w:cs="Arial"/>
        </w:rPr>
        <w:t> Partners, combining capital with underwriting expertise to support the borrower’s acquisition and business plan. </w:t>
      </w:r>
      <w:r w:rsidRPr="005F1DA8">
        <w:rPr>
          <w:rFonts w:ascii="Arial" w:hAnsi="Arial" w:cs="Arial"/>
          <w:color w:val="000000"/>
        </w:rPr>
        <w:t>The transaction reflects both lenders</w:t>
      </w:r>
      <w:r w:rsidR="00D445D9">
        <w:rPr>
          <w:rFonts w:ascii="Arial" w:hAnsi="Arial" w:cs="Arial"/>
          <w:color w:val="000000"/>
        </w:rPr>
        <w:t>’</w:t>
      </w:r>
      <w:r w:rsidRPr="005F1DA8">
        <w:rPr>
          <w:rFonts w:ascii="Arial" w:hAnsi="Arial" w:cs="Arial"/>
          <w:color w:val="000000"/>
        </w:rPr>
        <w:t xml:space="preserve"> ability to structure flexible capital solutions across multiple real estate assets and support value creation through planning and redevelopment. </w:t>
      </w:r>
    </w:p>
    <w:p w14:paraId="76B58976" w14:textId="77777777" w:rsidR="005F1DA8" w:rsidRPr="005F1DA8" w:rsidRDefault="005F1DA8" w:rsidP="005F1DA8">
      <w:pPr>
        <w:jc w:val="both"/>
        <w:textAlignment w:val="baseline"/>
        <w:rPr>
          <w:rFonts w:ascii="Arial" w:hAnsi="Arial" w:cs="Arial"/>
          <w:sz w:val="18"/>
          <w:szCs w:val="18"/>
        </w:rPr>
      </w:pPr>
      <w:r w:rsidRPr="005F1DA8">
        <w:rPr>
          <w:rFonts w:ascii="Arial" w:hAnsi="Arial" w:cs="Arial"/>
        </w:rPr>
        <w:t>###Ends### </w:t>
      </w:r>
    </w:p>
    <w:p w14:paraId="2D677D36" w14:textId="77777777" w:rsidR="005F1DA8" w:rsidRPr="005F1DA8" w:rsidRDefault="005F1DA8" w:rsidP="005F1DA8">
      <w:pPr>
        <w:jc w:val="both"/>
        <w:textAlignment w:val="baseline"/>
        <w:rPr>
          <w:rFonts w:ascii="Arial" w:hAnsi="Arial" w:cs="Arial"/>
          <w:sz w:val="18"/>
          <w:szCs w:val="18"/>
        </w:rPr>
      </w:pPr>
      <w:r w:rsidRPr="005F1DA8">
        <w:rPr>
          <w:rFonts w:ascii="Arial" w:hAnsi="Arial" w:cs="Arial"/>
        </w:rPr>
        <w:t> </w:t>
      </w:r>
    </w:p>
    <w:p w14:paraId="763B5881" w14:textId="77777777" w:rsidR="005F1DA8" w:rsidRPr="005F1DA8" w:rsidRDefault="005F1DA8" w:rsidP="005F1DA8">
      <w:pPr>
        <w:jc w:val="both"/>
        <w:textAlignment w:val="baseline"/>
        <w:rPr>
          <w:rFonts w:ascii="Arial" w:hAnsi="Arial" w:cs="Arial"/>
          <w:sz w:val="18"/>
          <w:szCs w:val="18"/>
        </w:rPr>
      </w:pPr>
      <w:r w:rsidRPr="005F1DA8">
        <w:rPr>
          <w:rFonts w:ascii="Arial" w:hAnsi="Arial" w:cs="Arial"/>
        </w:rPr>
        <w:t> </w:t>
      </w:r>
    </w:p>
    <w:p w14:paraId="5DBF4F89" w14:textId="77777777" w:rsidR="005F1DA8" w:rsidRPr="005F1DA8" w:rsidRDefault="005F1DA8" w:rsidP="005F1DA8">
      <w:pPr>
        <w:jc w:val="both"/>
        <w:textAlignment w:val="baseline"/>
        <w:rPr>
          <w:rFonts w:ascii="Arial" w:hAnsi="Arial" w:cs="Arial"/>
          <w:sz w:val="18"/>
          <w:szCs w:val="18"/>
        </w:rPr>
      </w:pPr>
      <w:r w:rsidRPr="005F1DA8">
        <w:rPr>
          <w:rFonts w:ascii="Arial" w:hAnsi="Arial" w:cs="Arial"/>
        </w:rPr>
        <w:t> </w:t>
      </w:r>
    </w:p>
    <w:p w14:paraId="0F5B3295" w14:textId="77777777" w:rsidR="005F1DA8" w:rsidRPr="005F1DA8" w:rsidRDefault="005F1DA8" w:rsidP="005F1DA8">
      <w:pPr>
        <w:jc w:val="both"/>
        <w:textAlignment w:val="baseline"/>
        <w:rPr>
          <w:rFonts w:ascii="Arial" w:hAnsi="Arial" w:cs="Arial"/>
          <w:sz w:val="18"/>
          <w:szCs w:val="18"/>
        </w:rPr>
      </w:pPr>
      <w:r w:rsidRPr="005F1DA8">
        <w:rPr>
          <w:rFonts w:ascii="Arial" w:hAnsi="Arial" w:cs="Arial"/>
          <w:b/>
          <w:bCs/>
        </w:rPr>
        <w:t>Notes to editors:</w:t>
      </w:r>
      <w:r w:rsidRPr="005F1DA8">
        <w:rPr>
          <w:rFonts w:ascii="Arial" w:hAnsi="Arial" w:cs="Arial"/>
        </w:rPr>
        <w:t> </w:t>
      </w:r>
    </w:p>
    <w:p w14:paraId="38B0429D" w14:textId="77777777" w:rsidR="005F1DA8" w:rsidRPr="005F1DA8" w:rsidRDefault="005F1DA8" w:rsidP="005F1DA8">
      <w:pPr>
        <w:jc w:val="both"/>
        <w:textAlignment w:val="baseline"/>
        <w:rPr>
          <w:rFonts w:ascii="Arial" w:hAnsi="Arial" w:cs="Arial"/>
          <w:sz w:val="18"/>
          <w:szCs w:val="18"/>
        </w:rPr>
      </w:pPr>
      <w:r w:rsidRPr="005F1DA8">
        <w:rPr>
          <w:rFonts w:ascii="Arial" w:hAnsi="Arial" w:cs="Arial"/>
        </w:rPr>
        <w:t> </w:t>
      </w:r>
    </w:p>
    <w:p w14:paraId="5CF85B9F"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For more information, please contact: </w:t>
      </w:r>
    </w:p>
    <w:p w14:paraId="3EDFD3C1"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 </w:t>
      </w:r>
    </w:p>
    <w:p w14:paraId="2BCB69A8"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b/>
          <w:bCs/>
          <w:color w:val="000000"/>
          <w:sz w:val="18"/>
          <w:szCs w:val="18"/>
        </w:rPr>
        <w:t>GT</w:t>
      </w:r>
      <w:r w:rsidRPr="005F1DA8">
        <w:rPr>
          <w:rFonts w:ascii="Arial" w:hAnsi="Arial" w:cs="Arial"/>
          <w:color w:val="000000"/>
          <w:sz w:val="18"/>
          <w:szCs w:val="18"/>
        </w:rPr>
        <w:t> </w:t>
      </w:r>
    </w:p>
    <w:p w14:paraId="35A12401"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+44 20 3963 1889 </w:t>
      </w:r>
    </w:p>
    <w:p w14:paraId="01EF0944" w14:textId="77777777" w:rsidR="005F1DA8" w:rsidRPr="005F1DA8" w:rsidRDefault="005F1DA8" w:rsidP="005F1DA8">
      <w:pPr>
        <w:textAlignment w:val="baseline"/>
        <w:rPr>
          <w:rFonts w:ascii="Arial" w:hAnsi="Arial" w:cs="Arial"/>
          <w:color w:val="0000FF"/>
          <w:sz w:val="18"/>
          <w:szCs w:val="18"/>
        </w:rPr>
      </w:pPr>
      <w:r w:rsidRPr="005F1DA8">
        <w:rPr>
          <w:rFonts w:ascii="Arial" w:hAnsi="Arial" w:cs="Arial"/>
          <w:color w:val="0000FF"/>
          <w:sz w:val="18"/>
          <w:szCs w:val="18"/>
        </w:rPr>
        <w:t>GTASK@greentarget.co.uk </w:t>
      </w:r>
    </w:p>
    <w:p w14:paraId="4A433372"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Jamie Brownlee / Ben Finnis / Gabriela </w:t>
      </w:r>
      <w:proofErr w:type="spellStart"/>
      <w:r w:rsidRPr="005F1DA8">
        <w:rPr>
          <w:rFonts w:ascii="Arial" w:hAnsi="Arial" w:cs="Arial"/>
          <w:color w:val="000000"/>
          <w:sz w:val="18"/>
          <w:szCs w:val="18"/>
        </w:rPr>
        <w:t>Sarosiek</w:t>
      </w:r>
      <w:proofErr w:type="spellEnd"/>
      <w:r w:rsidRPr="005F1DA8">
        <w:rPr>
          <w:rFonts w:ascii="Arial" w:hAnsi="Arial" w:cs="Arial"/>
          <w:color w:val="000000"/>
          <w:sz w:val="18"/>
          <w:szCs w:val="18"/>
        </w:rPr>
        <w:t> / Tawana </w:t>
      </w:r>
      <w:proofErr w:type="spellStart"/>
      <w:r w:rsidRPr="005F1DA8">
        <w:rPr>
          <w:rFonts w:ascii="Arial" w:hAnsi="Arial" w:cs="Arial"/>
          <w:color w:val="000000"/>
          <w:sz w:val="18"/>
          <w:szCs w:val="18"/>
        </w:rPr>
        <w:t>Chamanza</w:t>
      </w:r>
      <w:proofErr w:type="spellEnd"/>
      <w:r w:rsidRPr="005F1DA8">
        <w:rPr>
          <w:rFonts w:ascii="Arial" w:hAnsi="Arial" w:cs="Arial"/>
          <w:color w:val="000000"/>
          <w:sz w:val="18"/>
          <w:szCs w:val="18"/>
        </w:rPr>
        <w:t> </w:t>
      </w:r>
    </w:p>
    <w:p w14:paraId="0F1969AC"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 </w:t>
      </w:r>
    </w:p>
    <w:p w14:paraId="5CF79A03"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b/>
          <w:bCs/>
          <w:color w:val="000000"/>
          <w:sz w:val="18"/>
          <w:szCs w:val="18"/>
        </w:rPr>
        <w:t>About ASK Partners</w:t>
      </w:r>
      <w:r w:rsidRPr="005F1DA8">
        <w:rPr>
          <w:rFonts w:ascii="Arial" w:hAnsi="Arial" w:cs="Arial"/>
          <w:color w:val="000000"/>
          <w:sz w:val="18"/>
          <w:szCs w:val="18"/>
        </w:rPr>
        <w:t> </w:t>
      </w:r>
    </w:p>
    <w:p w14:paraId="21DC5D94"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ASK is a specialist, independent property lender, established by an experienced team of three </w:t>
      </w:r>
    </w:p>
    <w:p w14:paraId="1DFEAD3E"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partners in 2016 to provide bespoke and flexible real estate finance solutions. Building a team </w:t>
      </w:r>
    </w:p>
    <w:p w14:paraId="4E48D906"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to complement their own unique blend of skills, the firm has now lent in excess of £2bn </w:t>
      </w:r>
    </w:p>
    <w:p w14:paraId="5BBA892E"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across over 160 transactions. Every transaction is underwritten by ASK and the company has earned </w:t>
      </w:r>
    </w:p>
    <w:p w14:paraId="1E2D86ED"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00"/>
          <w:sz w:val="18"/>
          <w:szCs w:val="18"/>
        </w:rPr>
        <w:t>a reputation as a trustworthy partner.  </w:t>
      </w:r>
    </w:p>
    <w:p w14:paraId="539DE413" w14:textId="77777777" w:rsidR="005F1DA8" w:rsidRPr="005F1DA8" w:rsidRDefault="005F1DA8" w:rsidP="005F1DA8">
      <w:pPr>
        <w:textAlignment w:val="baseline"/>
        <w:rPr>
          <w:rFonts w:ascii="Arial" w:hAnsi="Arial" w:cs="Arial"/>
          <w:color w:val="000000"/>
          <w:sz w:val="18"/>
          <w:szCs w:val="18"/>
        </w:rPr>
      </w:pPr>
      <w:r w:rsidRPr="005F1DA8">
        <w:rPr>
          <w:rFonts w:ascii="Arial" w:hAnsi="Arial" w:cs="Arial"/>
          <w:color w:val="0000FF"/>
          <w:sz w:val="18"/>
          <w:szCs w:val="18"/>
        </w:rPr>
        <w:t>https://www.askpartners.co.uk </w:t>
      </w:r>
    </w:p>
    <w:p w14:paraId="6B438CA9" w14:textId="77777777" w:rsidR="005F1DA8" w:rsidRPr="005F1DA8" w:rsidRDefault="005F1DA8" w:rsidP="005F1DA8">
      <w:pPr>
        <w:jc w:val="both"/>
        <w:textAlignment w:val="baseline"/>
        <w:rPr>
          <w:rFonts w:ascii="Arial" w:hAnsi="Arial" w:cs="Arial"/>
          <w:sz w:val="18"/>
          <w:szCs w:val="18"/>
        </w:rPr>
      </w:pPr>
      <w:r w:rsidRPr="005F1DA8">
        <w:rPr>
          <w:rFonts w:ascii="Arial" w:hAnsi="Arial" w:cs="Arial"/>
          <w:sz w:val="18"/>
          <w:szCs w:val="18"/>
        </w:rPr>
        <w:t> </w:t>
      </w:r>
    </w:p>
    <w:p w14:paraId="19780E7B" w14:textId="77777777" w:rsidR="005F1DA8" w:rsidRPr="005F1DA8" w:rsidRDefault="005F1DA8" w:rsidP="005F1DA8">
      <w:pPr>
        <w:jc w:val="both"/>
        <w:textAlignment w:val="baseline"/>
        <w:rPr>
          <w:rFonts w:ascii="Arial" w:hAnsi="Arial" w:cs="Arial"/>
          <w:sz w:val="18"/>
          <w:szCs w:val="18"/>
        </w:rPr>
      </w:pPr>
      <w:r w:rsidRPr="005F1DA8">
        <w:rPr>
          <w:rFonts w:ascii="Arial" w:hAnsi="Arial" w:cs="Arial"/>
          <w:b/>
          <w:bCs/>
          <w:sz w:val="18"/>
          <w:szCs w:val="18"/>
        </w:rPr>
        <w:t>About </w:t>
      </w:r>
      <w:proofErr w:type="spellStart"/>
      <w:r w:rsidRPr="005F1DA8">
        <w:rPr>
          <w:rFonts w:ascii="Arial" w:hAnsi="Arial" w:cs="Arial"/>
          <w:b/>
          <w:bCs/>
          <w:sz w:val="18"/>
          <w:szCs w:val="18"/>
        </w:rPr>
        <w:t>Firma</w:t>
      </w:r>
      <w:proofErr w:type="spellEnd"/>
      <w:r w:rsidRPr="005F1DA8">
        <w:rPr>
          <w:rFonts w:ascii="Arial" w:hAnsi="Arial" w:cs="Arial"/>
          <w:b/>
          <w:bCs/>
          <w:sz w:val="18"/>
          <w:szCs w:val="18"/>
        </w:rPr>
        <w:t> Partners</w:t>
      </w:r>
      <w:r w:rsidRPr="005F1DA8">
        <w:rPr>
          <w:rFonts w:ascii="Arial" w:hAnsi="Arial" w:cs="Arial"/>
          <w:sz w:val="18"/>
          <w:szCs w:val="18"/>
        </w:rPr>
        <w:t> </w:t>
      </w:r>
    </w:p>
    <w:p w14:paraId="2DD04B7E" w14:textId="77777777" w:rsidR="005F1DA8" w:rsidRPr="005F1DA8" w:rsidRDefault="005F1DA8" w:rsidP="005F1DA8">
      <w:pPr>
        <w:jc w:val="both"/>
        <w:textAlignment w:val="baseline"/>
        <w:rPr>
          <w:rFonts w:ascii="Arial" w:hAnsi="Arial" w:cs="Arial"/>
          <w:sz w:val="18"/>
          <w:szCs w:val="18"/>
        </w:rPr>
      </w:pPr>
      <w:proofErr w:type="spellStart"/>
      <w:r w:rsidRPr="005F1DA8">
        <w:rPr>
          <w:rFonts w:ascii="Arial" w:hAnsi="Arial" w:cs="Arial"/>
          <w:sz w:val="18"/>
          <w:szCs w:val="18"/>
        </w:rPr>
        <w:t>Firma</w:t>
      </w:r>
      <w:proofErr w:type="spellEnd"/>
      <w:r w:rsidRPr="005F1DA8">
        <w:rPr>
          <w:rFonts w:ascii="Arial" w:hAnsi="Arial" w:cs="Arial"/>
          <w:sz w:val="18"/>
          <w:szCs w:val="18"/>
        </w:rPr>
        <w:t> Partners provides specialist development and investment finance across the UK, supporting acquisitions, developments and transitional assets across the living, hospitality and commercial sectors. The lender has previously financed major office-to-residential schemes across London and regional UK cities and continues to work with experienced sponsors delivering high-quality, design-led projects. </w:t>
      </w:r>
    </w:p>
    <w:p w14:paraId="2AECED34" w14:textId="77777777" w:rsidR="005F1DA8" w:rsidRPr="005F1DA8" w:rsidRDefault="005F1DA8" w:rsidP="005F1DA8">
      <w:pPr>
        <w:jc w:val="both"/>
        <w:textAlignment w:val="baseline"/>
        <w:rPr>
          <w:rFonts w:ascii="Arial" w:hAnsi="Arial" w:cs="Arial"/>
          <w:sz w:val="18"/>
          <w:szCs w:val="18"/>
        </w:rPr>
      </w:pPr>
      <w:hyperlink r:id="rId8" w:tgtFrame="_blank" w:history="1">
        <w:r w:rsidRPr="005F1DA8">
          <w:rPr>
            <w:rFonts w:ascii="Arial" w:hAnsi="Arial" w:cs="Arial"/>
            <w:color w:val="0563C1"/>
            <w:sz w:val="18"/>
            <w:szCs w:val="18"/>
            <w:u w:val="single"/>
            <w:lang w:val="fr-FR"/>
          </w:rPr>
          <w:t>https://firma.partners/</w:t>
        </w:r>
      </w:hyperlink>
      <w:r w:rsidRPr="005F1DA8">
        <w:rPr>
          <w:rFonts w:ascii="Arial" w:hAnsi="Arial" w:cs="Arial"/>
          <w:sz w:val="18"/>
          <w:szCs w:val="18"/>
          <w:lang w:val="fr-FR"/>
        </w:rPr>
        <w:t> </w:t>
      </w:r>
      <w:r w:rsidRPr="005F1DA8">
        <w:rPr>
          <w:rFonts w:ascii="Arial" w:hAnsi="Arial" w:cs="Arial"/>
          <w:sz w:val="18"/>
          <w:szCs w:val="18"/>
        </w:rPr>
        <w:t> </w:t>
      </w:r>
    </w:p>
    <w:p w14:paraId="5E54A1DB" w14:textId="77777777" w:rsidR="005F1DA8" w:rsidRPr="005F1DA8" w:rsidRDefault="005F1DA8" w:rsidP="005F1DA8">
      <w:pPr>
        <w:shd w:val="clear" w:color="auto" w:fill="FFFFFF"/>
        <w:textAlignment w:val="baseline"/>
        <w:rPr>
          <w:rFonts w:ascii="Arial" w:hAnsi="Arial" w:cs="Arial"/>
          <w:sz w:val="18"/>
          <w:szCs w:val="18"/>
        </w:rPr>
      </w:pPr>
      <w:r w:rsidRPr="005F1DA8">
        <w:rPr>
          <w:rFonts w:ascii="Tahoma" w:hAnsi="Tahoma" w:cs="Tahoma"/>
          <w:color w:val="242424"/>
          <w:sz w:val="21"/>
          <w:szCs w:val="21"/>
        </w:rPr>
        <w:t> </w:t>
      </w:r>
    </w:p>
    <w:p w14:paraId="6FD230B6" w14:textId="77777777" w:rsidR="005F1DA8" w:rsidRPr="005F1DA8" w:rsidRDefault="005F1DA8" w:rsidP="005F1DA8">
      <w:pPr>
        <w:textAlignment w:val="baseline"/>
        <w:rPr>
          <w:rFonts w:ascii="Arial" w:hAnsi="Arial" w:cs="Arial"/>
          <w:sz w:val="18"/>
          <w:szCs w:val="18"/>
        </w:rPr>
      </w:pPr>
      <w:r w:rsidRPr="005F1DA8">
        <w:rPr>
          <w:rFonts w:ascii="Arial" w:hAnsi="Arial" w:cs="Arial"/>
          <w:sz w:val="18"/>
          <w:szCs w:val="18"/>
        </w:rPr>
        <w:t> </w:t>
      </w:r>
    </w:p>
    <w:p w14:paraId="6DA3B45E" w14:textId="77777777" w:rsidR="005F1DA8" w:rsidRPr="005F1DA8" w:rsidRDefault="005F1DA8" w:rsidP="005F1DA8">
      <w:pPr>
        <w:ind w:firstLine="2880"/>
        <w:jc w:val="both"/>
        <w:textAlignment w:val="baseline"/>
        <w:rPr>
          <w:rFonts w:ascii="Arial" w:hAnsi="Arial" w:cs="Arial"/>
          <w:sz w:val="18"/>
          <w:szCs w:val="18"/>
        </w:rPr>
      </w:pPr>
      <w:r w:rsidRPr="005F1DA8">
        <w:rPr>
          <w:rFonts w:ascii="Arial" w:hAnsi="Arial" w:cs="Arial"/>
        </w:rPr>
        <w:t> </w:t>
      </w:r>
    </w:p>
    <w:p w14:paraId="6AC3BAA1" w14:textId="7D51925D" w:rsidR="005C57D2" w:rsidRPr="005F1DA8" w:rsidRDefault="005C57D2" w:rsidP="005F1DA8"/>
    <w:sectPr w:rsidR="005C57D2" w:rsidRPr="005F1DA8" w:rsidSect="008D580A">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7F417" w14:textId="77777777" w:rsidR="00B23FCA" w:rsidRDefault="00B23FCA" w:rsidP="00C92B53">
      <w:r>
        <w:separator/>
      </w:r>
    </w:p>
  </w:endnote>
  <w:endnote w:type="continuationSeparator" w:id="0">
    <w:p w14:paraId="33B1BD10" w14:textId="77777777" w:rsidR="00B23FCA" w:rsidRDefault="00B23FCA" w:rsidP="00C9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A1880" w14:textId="77777777" w:rsidR="00B23FCA" w:rsidRDefault="00B23FCA" w:rsidP="00C92B53">
      <w:r>
        <w:separator/>
      </w:r>
    </w:p>
  </w:footnote>
  <w:footnote w:type="continuationSeparator" w:id="0">
    <w:p w14:paraId="1E4615CC" w14:textId="77777777" w:rsidR="00B23FCA" w:rsidRDefault="00B23FCA" w:rsidP="00C9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9FFEA" w14:textId="69987BD6" w:rsidR="00432659" w:rsidRDefault="00432659">
    <w:pPr>
      <w:pStyle w:val="Header"/>
    </w:pPr>
    <w:r w:rsidRPr="00432659">
      <w:rPr>
        <w:rFonts w:asciiTheme="minorBidi" w:hAnsiTheme="minorBidi" w:cstheme="minorBidi"/>
        <w:noProof/>
      </w:rPr>
      <w:drawing>
        <wp:anchor distT="0" distB="0" distL="114300" distR="114300" simplePos="0" relativeHeight="251659264" behindDoc="0" locked="0" layoutInCell="1" allowOverlap="1" wp14:anchorId="7DF6B7B3" wp14:editId="38B2264D">
          <wp:simplePos x="0" y="0"/>
          <wp:positionH relativeFrom="column">
            <wp:posOffset>4249947</wp:posOffset>
          </wp:positionH>
          <wp:positionV relativeFrom="paragraph">
            <wp:posOffset>177800</wp:posOffset>
          </wp:positionV>
          <wp:extent cx="1473200" cy="655258"/>
          <wp:effectExtent l="0" t="0" r="0" b="5715"/>
          <wp:wrapSquare wrapText="bothSides"/>
          <wp:docPr id="1" name="Picture 1" descr="A picture containing drawing, sig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73200" cy="655258"/>
                  </a:xfrm>
                  <a:prstGeom prst="rect">
                    <a:avLst/>
                  </a:prstGeom>
                </pic:spPr>
              </pic:pic>
            </a:graphicData>
          </a:graphic>
        </wp:anchor>
      </w:drawing>
    </w:r>
  </w:p>
  <w:p w14:paraId="39BC6823" w14:textId="77777777" w:rsidR="00432659" w:rsidRDefault="00432659" w:rsidP="00432659">
    <w:pPr>
      <w:jc w:val="both"/>
      <w:rPr>
        <w:rFonts w:asciiTheme="minorBidi" w:hAnsiTheme="minorBidi" w:cstheme="minorBidi"/>
        <w:b/>
        <w:bCs/>
        <w:sz w:val="40"/>
        <w:szCs w:val="40"/>
      </w:rPr>
    </w:pPr>
  </w:p>
  <w:p w14:paraId="2764A8F7" w14:textId="77777777" w:rsidR="00432659" w:rsidRDefault="00432659" w:rsidP="00432659">
    <w:pPr>
      <w:jc w:val="both"/>
      <w:rPr>
        <w:rFonts w:asciiTheme="minorBidi" w:hAnsiTheme="minorBidi" w:cstheme="minorBidi"/>
        <w:b/>
        <w:bCs/>
        <w:sz w:val="40"/>
        <w:szCs w:val="40"/>
      </w:rPr>
    </w:pPr>
  </w:p>
  <w:p w14:paraId="6DB1C51E" w14:textId="77777777" w:rsidR="00432659" w:rsidRDefault="00432659" w:rsidP="00432659">
    <w:pPr>
      <w:jc w:val="both"/>
      <w:rPr>
        <w:rFonts w:asciiTheme="minorBidi" w:hAnsiTheme="minorBidi" w:cstheme="minorBidi"/>
        <w:b/>
        <w:bCs/>
        <w:sz w:val="40"/>
        <w:szCs w:val="40"/>
      </w:rPr>
    </w:pPr>
  </w:p>
  <w:p w14:paraId="06236751" w14:textId="412BE69D" w:rsidR="00432659" w:rsidRDefault="00432659" w:rsidP="00432659">
    <w:pPr>
      <w:jc w:val="both"/>
      <w:rPr>
        <w:rFonts w:asciiTheme="minorBidi" w:hAnsiTheme="minorBidi" w:cstheme="minorBidi"/>
        <w:sz w:val="40"/>
        <w:szCs w:val="40"/>
      </w:rPr>
    </w:pPr>
    <w:r w:rsidRPr="00432659">
      <w:rPr>
        <w:rFonts w:asciiTheme="minorBidi" w:hAnsiTheme="minorBidi" w:cstheme="minorBidi"/>
        <w:sz w:val="40"/>
        <w:szCs w:val="40"/>
      </w:rPr>
      <w:t xml:space="preserve">Press </w:t>
    </w:r>
    <w:r>
      <w:rPr>
        <w:rFonts w:asciiTheme="minorBidi" w:hAnsiTheme="minorBidi" w:cstheme="minorBidi"/>
        <w:sz w:val="40"/>
        <w:szCs w:val="40"/>
      </w:rPr>
      <w:t>R</w:t>
    </w:r>
    <w:r w:rsidRPr="00432659">
      <w:rPr>
        <w:rFonts w:asciiTheme="minorBidi" w:hAnsiTheme="minorBidi" w:cstheme="minorBidi"/>
        <w:sz w:val="40"/>
        <w:szCs w:val="40"/>
      </w:rPr>
      <w:t>elease</w:t>
    </w:r>
  </w:p>
  <w:p w14:paraId="4C3AFF6F" w14:textId="77777777" w:rsidR="00432659" w:rsidRPr="00432659" w:rsidRDefault="00432659" w:rsidP="00432659">
    <w:pPr>
      <w:jc w:val="both"/>
      <w:rPr>
        <w:rFonts w:asciiTheme="minorBidi" w:hAnsiTheme="minorBidi" w:cstheme="minorBidi"/>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E2357"/>
    <w:multiLevelType w:val="multilevel"/>
    <w:tmpl w:val="EEEE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F271F"/>
    <w:multiLevelType w:val="multilevel"/>
    <w:tmpl w:val="07082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B15ACA"/>
    <w:multiLevelType w:val="multilevel"/>
    <w:tmpl w:val="6A1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81"/>
    <w:rsid w:val="000102CA"/>
    <w:rsid w:val="00011937"/>
    <w:rsid w:val="000220C6"/>
    <w:rsid w:val="00023A27"/>
    <w:rsid w:val="000503FC"/>
    <w:rsid w:val="00052830"/>
    <w:rsid w:val="00077805"/>
    <w:rsid w:val="0009369A"/>
    <w:rsid w:val="000A54AD"/>
    <w:rsid w:val="000B2881"/>
    <w:rsid w:val="000B4298"/>
    <w:rsid w:val="000C12E1"/>
    <w:rsid w:val="000F43C9"/>
    <w:rsid w:val="00104501"/>
    <w:rsid w:val="0011461D"/>
    <w:rsid w:val="001532E6"/>
    <w:rsid w:val="00165249"/>
    <w:rsid w:val="00183DCE"/>
    <w:rsid w:val="001A2043"/>
    <w:rsid w:val="001B30EC"/>
    <w:rsid w:val="001C268E"/>
    <w:rsid w:val="001D62F9"/>
    <w:rsid w:val="002422D9"/>
    <w:rsid w:val="002425AA"/>
    <w:rsid w:val="002601E4"/>
    <w:rsid w:val="00261FA3"/>
    <w:rsid w:val="00263AE9"/>
    <w:rsid w:val="0028635E"/>
    <w:rsid w:val="00292D8F"/>
    <w:rsid w:val="002E0BF5"/>
    <w:rsid w:val="002E47AF"/>
    <w:rsid w:val="003075B4"/>
    <w:rsid w:val="003261AE"/>
    <w:rsid w:val="003367D4"/>
    <w:rsid w:val="003516B9"/>
    <w:rsid w:val="00356544"/>
    <w:rsid w:val="003A398C"/>
    <w:rsid w:val="003A5232"/>
    <w:rsid w:val="003E1548"/>
    <w:rsid w:val="003E7F2C"/>
    <w:rsid w:val="004078B9"/>
    <w:rsid w:val="00415267"/>
    <w:rsid w:val="00432659"/>
    <w:rsid w:val="00454229"/>
    <w:rsid w:val="00456A91"/>
    <w:rsid w:val="004615E8"/>
    <w:rsid w:val="00464FCC"/>
    <w:rsid w:val="0048697F"/>
    <w:rsid w:val="004A1C1F"/>
    <w:rsid w:val="004C1EC5"/>
    <w:rsid w:val="004C6563"/>
    <w:rsid w:val="004D4A3A"/>
    <w:rsid w:val="004F575B"/>
    <w:rsid w:val="005205BE"/>
    <w:rsid w:val="005278CA"/>
    <w:rsid w:val="0053113F"/>
    <w:rsid w:val="0054780B"/>
    <w:rsid w:val="005642BE"/>
    <w:rsid w:val="0056719D"/>
    <w:rsid w:val="00596E48"/>
    <w:rsid w:val="005A5134"/>
    <w:rsid w:val="005B3770"/>
    <w:rsid w:val="005C57D2"/>
    <w:rsid w:val="005E15CC"/>
    <w:rsid w:val="005F1DA8"/>
    <w:rsid w:val="0061569B"/>
    <w:rsid w:val="00631BB4"/>
    <w:rsid w:val="00651206"/>
    <w:rsid w:val="00665457"/>
    <w:rsid w:val="00684C91"/>
    <w:rsid w:val="006874DC"/>
    <w:rsid w:val="00692E84"/>
    <w:rsid w:val="006931A9"/>
    <w:rsid w:val="006935BF"/>
    <w:rsid w:val="006C3EB4"/>
    <w:rsid w:val="006D0A8E"/>
    <w:rsid w:val="006F5E7B"/>
    <w:rsid w:val="00714D96"/>
    <w:rsid w:val="0072210C"/>
    <w:rsid w:val="00754BC7"/>
    <w:rsid w:val="007716DD"/>
    <w:rsid w:val="00774D14"/>
    <w:rsid w:val="007E295A"/>
    <w:rsid w:val="007E4642"/>
    <w:rsid w:val="007E5B9A"/>
    <w:rsid w:val="00810F97"/>
    <w:rsid w:val="00837833"/>
    <w:rsid w:val="008471B5"/>
    <w:rsid w:val="0085672A"/>
    <w:rsid w:val="00895607"/>
    <w:rsid w:val="00895F17"/>
    <w:rsid w:val="008C3E7E"/>
    <w:rsid w:val="008D580A"/>
    <w:rsid w:val="008F2A46"/>
    <w:rsid w:val="00935B23"/>
    <w:rsid w:val="00944895"/>
    <w:rsid w:val="00953A34"/>
    <w:rsid w:val="009702E5"/>
    <w:rsid w:val="009774D5"/>
    <w:rsid w:val="00992214"/>
    <w:rsid w:val="009C3777"/>
    <w:rsid w:val="009D1B92"/>
    <w:rsid w:val="009F3176"/>
    <w:rsid w:val="00A22BA9"/>
    <w:rsid w:val="00A27C5A"/>
    <w:rsid w:val="00A63A11"/>
    <w:rsid w:val="00A74BEA"/>
    <w:rsid w:val="00A840D6"/>
    <w:rsid w:val="00A86E81"/>
    <w:rsid w:val="00AA5FE0"/>
    <w:rsid w:val="00AC3F41"/>
    <w:rsid w:val="00AE6982"/>
    <w:rsid w:val="00AF1FFD"/>
    <w:rsid w:val="00AF6522"/>
    <w:rsid w:val="00B23FCA"/>
    <w:rsid w:val="00B36D28"/>
    <w:rsid w:val="00B544E0"/>
    <w:rsid w:val="00B662B8"/>
    <w:rsid w:val="00B723A8"/>
    <w:rsid w:val="00B7696B"/>
    <w:rsid w:val="00BC069F"/>
    <w:rsid w:val="00BC214A"/>
    <w:rsid w:val="00BD63D7"/>
    <w:rsid w:val="00C23FA7"/>
    <w:rsid w:val="00C30CD4"/>
    <w:rsid w:val="00C347A3"/>
    <w:rsid w:val="00C538E8"/>
    <w:rsid w:val="00C83E8F"/>
    <w:rsid w:val="00C92B53"/>
    <w:rsid w:val="00CA5449"/>
    <w:rsid w:val="00CB6D6B"/>
    <w:rsid w:val="00CC33D4"/>
    <w:rsid w:val="00CE1886"/>
    <w:rsid w:val="00CE1AA0"/>
    <w:rsid w:val="00CF15A1"/>
    <w:rsid w:val="00CF42BA"/>
    <w:rsid w:val="00D14300"/>
    <w:rsid w:val="00D16916"/>
    <w:rsid w:val="00D43A01"/>
    <w:rsid w:val="00D445D9"/>
    <w:rsid w:val="00D44BEE"/>
    <w:rsid w:val="00D93C41"/>
    <w:rsid w:val="00DD4205"/>
    <w:rsid w:val="00DD7F0F"/>
    <w:rsid w:val="00E06A5B"/>
    <w:rsid w:val="00E2388A"/>
    <w:rsid w:val="00E3588C"/>
    <w:rsid w:val="00E830E5"/>
    <w:rsid w:val="00E830F6"/>
    <w:rsid w:val="00EA1AA2"/>
    <w:rsid w:val="00EA3042"/>
    <w:rsid w:val="00EE1E4A"/>
    <w:rsid w:val="00F06A22"/>
    <w:rsid w:val="00F41D15"/>
    <w:rsid w:val="00F506F3"/>
    <w:rsid w:val="00F8739F"/>
    <w:rsid w:val="00FA42CE"/>
    <w:rsid w:val="00FA4AEE"/>
    <w:rsid w:val="00FE15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7CA08"/>
  <w15:chartTrackingRefBased/>
  <w15:docId w15:val="{1BA3CB74-7A4C-044F-82A8-6F722932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A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881"/>
    <w:pPr>
      <w:spacing w:before="100" w:beforeAutospacing="1" w:after="100" w:afterAutospacing="1"/>
    </w:pPr>
  </w:style>
  <w:style w:type="character" w:customStyle="1" w:styleId="apple-converted-space">
    <w:name w:val="apple-converted-space"/>
    <w:basedOn w:val="DefaultParagraphFont"/>
    <w:rsid w:val="000B2881"/>
  </w:style>
  <w:style w:type="character" w:styleId="Hyperlink">
    <w:name w:val="Hyperlink"/>
    <w:basedOn w:val="DefaultParagraphFont"/>
    <w:uiPriority w:val="99"/>
    <w:unhideWhenUsed/>
    <w:rsid w:val="006D0A8E"/>
    <w:rPr>
      <w:color w:val="0563C1" w:themeColor="hyperlink"/>
      <w:u w:val="single"/>
    </w:rPr>
  </w:style>
  <w:style w:type="paragraph" w:styleId="BalloonText">
    <w:name w:val="Balloon Text"/>
    <w:basedOn w:val="Normal"/>
    <w:link w:val="BalloonTextChar"/>
    <w:uiPriority w:val="99"/>
    <w:semiHidden/>
    <w:unhideWhenUsed/>
    <w:rsid w:val="00F506F3"/>
    <w:rPr>
      <w:sz w:val="18"/>
      <w:szCs w:val="18"/>
    </w:rPr>
  </w:style>
  <w:style w:type="character" w:customStyle="1" w:styleId="BalloonTextChar">
    <w:name w:val="Balloon Text Char"/>
    <w:basedOn w:val="DefaultParagraphFont"/>
    <w:link w:val="BalloonText"/>
    <w:uiPriority w:val="99"/>
    <w:semiHidden/>
    <w:rsid w:val="00F506F3"/>
    <w:rPr>
      <w:rFonts w:ascii="Times New Roman" w:eastAsia="Times New Roman" w:hAnsi="Times New Roman" w:cs="Times New Roman"/>
      <w:sz w:val="18"/>
      <w:szCs w:val="18"/>
    </w:rPr>
  </w:style>
  <w:style w:type="paragraph" w:styleId="Revision">
    <w:name w:val="Revision"/>
    <w:hidden/>
    <w:uiPriority w:val="99"/>
    <w:semiHidden/>
    <w:rsid w:val="00D93C4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2043"/>
    <w:rPr>
      <w:sz w:val="16"/>
      <w:szCs w:val="16"/>
    </w:rPr>
  </w:style>
  <w:style w:type="paragraph" w:styleId="CommentText">
    <w:name w:val="annotation text"/>
    <w:basedOn w:val="Normal"/>
    <w:link w:val="CommentTextChar"/>
    <w:uiPriority w:val="99"/>
    <w:unhideWhenUsed/>
    <w:rsid w:val="001A2043"/>
    <w:rPr>
      <w:sz w:val="20"/>
      <w:szCs w:val="20"/>
    </w:rPr>
  </w:style>
  <w:style w:type="character" w:customStyle="1" w:styleId="CommentTextChar">
    <w:name w:val="Comment Text Char"/>
    <w:basedOn w:val="DefaultParagraphFont"/>
    <w:link w:val="CommentText"/>
    <w:uiPriority w:val="99"/>
    <w:rsid w:val="001A20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043"/>
    <w:rPr>
      <w:b/>
      <w:bCs/>
    </w:rPr>
  </w:style>
  <w:style w:type="character" w:customStyle="1" w:styleId="CommentSubjectChar">
    <w:name w:val="Comment Subject Char"/>
    <w:basedOn w:val="CommentTextChar"/>
    <w:link w:val="CommentSubject"/>
    <w:uiPriority w:val="99"/>
    <w:semiHidden/>
    <w:rsid w:val="001A204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92B53"/>
    <w:rPr>
      <w:color w:val="605E5C"/>
      <w:shd w:val="clear" w:color="auto" w:fill="E1DFDD"/>
    </w:rPr>
  </w:style>
  <w:style w:type="paragraph" w:customStyle="1" w:styleId="Default">
    <w:name w:val="Default"/>
    <w:rsid w:val="00D14300"/>
    <w:pPr>
      <w:autoSpaceDE w:val="0"/>
      <w:autoSpaceDN w:val="0"/>
      <w:adjustRightInd w:val="0"/>
    </w:pPr>
    <w:rPr>
      <w:rFonts w:ascii="Trebuchet MS" w:eastAsiaTheme="minorHAnsi" w:hAnsi="Trebuchet MS" w:cs="Trebuchet MS"/>
      <w:color w:val="000000"/>
      <w:lang w:eastAsia="en-US"/>
    </w:rPr>
  </w:style>
  <w:style w:type="paragraph" w:customStyle="1" w:styleId="s5">
    <w:name w:val="s5"/>
    <w:basedOn w:val="Normal"/>
    <w:rsid w:val="00D14300"/>
    <w:pPr>
      <w:spacing w:before="100" w:beforeAutospacing="1" w:after="100" w:afterAutospacing="1"/>
    </w:pPr>
    <w:rPr>
      <w:rFonts w:ascii="Calibri" w:eastAsiaTheme="minorHAnsi" w:hAnsi="Calibri" w:cs="Calibri"/>
      <w:sz w:val="22"/>
      <w:szCs w:val="22"/>
      <w:lang w:eastAsia="en-US"/>
    </w:rPr>
  </w:style>
  <w:style w:type="character" w:styleId="Strong">
    <w:name w:val="Strong"/>
    <w:basedOn w:val="DefaultParagraphFont"/>
    <w:uiPriority w:val="22"/>
    <w:qFormat/>
    <w:rsid w:val="00D14300"/>
    <w:rPr>
      <w:b/>
      <w:bCs/>
    </w:rPr>
  </w:style>
  <w:style w:type="paragraph" w:customStyle="1" w:styleId="paragraph">
    <w:name w:val="paragraph"/>
    <w:basedOn w:val="Normal"/>
    <w:rsid w:val="005C57D2"/>
    <w:pPr>
      <w:spacing w:before="100" w:beforeAutospacing="1" w:after="100" w:afterAutospacing="1"/>
    </w:pPr>
  </w:style>
  <w:style w:type="character" w:customStyle="1" w:styleId="normaltextrun">
    <w:name w:val="normaltextrun"/>
    <w:basedOn w:val="DefaultParagraphFont"/>
    <w:rsid w:val="005C57D2"/>
  </w:style>
  <w:style w:type="character" w:customStyle="1" w:styleId="eop">
    <w:name w:val="eop"/>
    <w:basedOn w:val="DefaultParagraphFont"/>
    <w:rsid w:val="005C57D2"/>
  </w:style>
  <w:style w:type="paragraph" w:customStyle="1" w:styleId="p1">
    <w:name w:val="p1"/>
    <w:basedOn w:val="Normal"/>
    <w:rsid w:val="00D43A01"/>
    <w:rPr>
      <w:rFonts w:ascii="Arial" w:hAnsi="Arial" w:cs="Arial"/>
      <w:color w:val="000000"/>
      <w:sz w:val="17"/>
      <w:szCs w:val="17"/>
    </w:rPr>
  </w:style>
  <w:style w:type="paragraph" w:customStyle="1" w:styleId="p2">
    <w:name w:val="p2"/>
    <w:basedOn w:val="Normal"/>
    <w:rsid w:val="00D43A01"/>
    <w:rPr>
      <w:rFonts w:ascii="Arial" w:hAnsi="Arial" w:cs="Arial"/>
      <w:color w:val="0000FF"/>
      <w:sz w:val="17"/>
      <w:szCs w:val="17"/>
    </w:rPr>
  </w:style>
  <w:style w:type="paragraph" w:customStyle="1" w:styleId="p3">
    <w:name w:val="p3"/>
    <w:basedOn w:val="Normal"/>
    <w:rsid w:val="00D43A01"/>
    <w:rPr>
      <w:rFonts w:ascii="Arial" w:hAnsi="Arial" w:cs="Arial"/>
      <w:color w:val="000000"/>
      <w:sz w:val="15"/>
      <w:szCs w:val="15"/>
    </w:rPr>
  </w:style>
  <w:style w:type="character" w:customStyle="1" w:styleId="s1">
    <w:name w:val="s1"/>
    <w:basedOn w:val="DefaultParagraphFont"/>
    <w:rsid w:val="00D43A01"/>
    <w:rPr>
      <w:rFonts w:ascii="Arial" w:hAnsi="Arial" w:cs="Arial" w:hint="default"/>
      <w:sz w:val="17"/>
      <w:szCs w:val="17"/>
    </w:rPr>
  </w:style>
  <w:style w:type="character" w:customStyle="1" w:styleId="s2">
    <w:name w:val="s2"/>
    <w:basedOn w:val="DefaultParagraphFont"/>
    <w:rsid w:val="00D43A01"/>
    <w:rPr>
      <w:color w:val="0000FF"/>
    </w:rPr>
  </w:style>
  <w:style w:type="paragraph" w:styleId="Header">
    <w:name w:val="header"/>
    <w:basedOn w:val="Normal"/>
    <w:link w:val="HeaderChar"/>
    <w:uiPriority w:val="99"/>
    <w:unhideWhenUsed/>
    <w:rsid w:val="00432659"/>
    <w:pPr>
      <w:tabs>
        <w:tab w:val="center" w:pos="4513"/>
        <w:tab w:val="right" w:pos="9026"/>
      </w:tabs>
    </w:pPr>
  </w:style>
  <w:style w:type="character" w:customStyle="1" w:styleId="HeaderChar">
    <w:name w:val="Header Char"/>
    <w:basedOn w:val="DefaultParagraphFont"/>
    <w:link w:val="Header"/>
    <w:uiPriority w:val="99"/>
    <w:rsid w:val="00432659"/>
    <w:rPr>
      <w:rFonts w:ascii="Times New Roman" w:eastAsia="Times New Roman" w:hAnsi="Times New Roman" w:cs="Times New Roman"/>
    </w:rPr>
  </w:style>
  <w:style w:type="paragraph" w:styleId="Footer">
    <w:name w:val="footer"/>
    <w:basedOn w:val="Normal"/>
    <w:link w:val="FooterChar"/>
    <w:uiPriority w:val="99"/>
    <w:unhideWhenUsed/>
    <w:rsid w:val="00432659"/>
    <w:pPr>
      <w:tabs>
        <w:tab w:val="center" w:pos="4513"/>
        <w:tab w:val="right" w:pos="9026"/>
      </w:tabs>
    </w:pPr>
  </w:style>
  <w:style w:type="character" w:customStyle="1" w:styleId="FooterChar">
    <w:name w:val="Footer Char"/>
    <w:basedOn w:val="DefaultParagraphFont"/>
    <w:link w:val="Footer"/>
    <w:uiPriority w:val="99"/>
    <w:rsid w:val="00432659"/>
    <w:rPr>
      <w:rFonts w:ascii="Times New Roman" w:eastAsia="Times New Roman" w:hAnsi="Times New Roman" w:cs="Times New Roman"/>
    </w:rPr>
  </w:style>
  <w:style w:type="character" w:styleId="Emphasis">
    <w:name w:val="Emphasis"/>
    <w:basedOn w:val="DefaultParagraphFont"/>
    <w:uiPriority w:val="20"/>
    <w:qFormat/>
    <w:rsid w:val="00B36D28"/>
    <w:rPr>
      <w:i/>
      <w:iCs/>
    </w:rPr>
  </w:style>
  <w:style w:type="character" w:styleId="FollowedHyperlink">
    <w:name w:val="FollowedHyperlink"/>
    <w:basedOn w:val="DefaultParagraphFont"/>
    <w:uiPriority w:val="99"/>
    <w:semiHidden/>
    <w:unhideWhenUsed/>
    <w:rsid w:val="00B36D28"/>
    <w:rPr>
      <w:color w:val="954F72" w:themeColor="followedHyperlink"/>
      <w:u w:val="single"/>
    </w:rPr>
  </w:style>
  <w:style w:type="character" w:customStyle="1" w:styleId="scxw9722140">
    <w:name w:val="scxw9722140"/>
    <w:basedOn w:val="DefaultParagraphFont"/>
    <w:rsid w:val="005F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1911">
      <w:bodyDiv w:val="1"/>
      <w:marLeft w:val="0"/>
      <w:marRight w:val="0"/>
      <w:marTop w:val="0"/>
      <w:marBottom w:val="0"/>
      <w:divBdr>
        <w:top w:val="none" w:sz="0" w:space="0" w:color="auto"/>
        <w:left w:val="none" w:sz="0" w:space="0" w:color="auto"/>
        <w:bottom w:val="none" w:sz="0" w:space="0" w:color="auto"/>
        <w:right w:val="none" w:sz="0" w:space="0" w:color="auto"/>
      </w:divBdr>
      <w:divsChild>
        <w:div w:id="133067157">
          <w:marLeft w:val="0"/>
          <w:marRight w:val="0"/>
          <w:marTop w:val="0"/>
          <w:marBottom w:val="0"/>
          <w:divBdr>
            <w:top w:val="none" w:sz="0" w:space="0" w:color="auto"/>
            <w:left w:val="none" w:sz="0" w:space="0" w:color="auto"/>
            <w:bottom w:val="none" w:sz="0" w:space="0" w:color="auto"/>
            <w:right w:val="none" w:sz="0" w:space="0" w:color="auto"/>
          </w:divBdr>
          <w:divsChild>
            <w:div w:id="1200898096">
              <w:marLeft w:val="0"/>
              <w:marRight w:val="0"/>
              <w:marTop w:val="0"/>
              <w:marBottom w:val="0"/>
              <w:divBdr>
                <w:top w:val="none" w:sz="0" w:space="0" w:color="auto"/>
                <w:left w:val="none" w:sz="0" w:space="0" w:color="auto"/>
                <w:bottom w:val="none" w:sz="0" w:space="0" w:color="auto"/>
                <w:right w:val="none" w:sz="0" w:space="0" w:color="auto"/>
              </w:divBdr>
              <w:divsChild>
                <w:div w:id="697851759">
                  <w:marLeft w:val="0"/>
                  <w:marRight w:val="0"/>
                  <w:marTop w:val="0"/>
                  <w:marBottom w:val="0"/>
                  <w:divBdr>
                    <w:top w:val="none" w:sz="0" w:space="0" w:color="auto"/>
                    <w:left w:val="none" w:sz="0" w:space="0" w:color="auto"/>
                    <w:bottom w:val="none" w:sz="0" w:space="0" w:color="auto"/>
                    <w:right w:val="none" w:sz="0" w:space="0" w:color="auto"/>
                  </w:divBdr>
                  <w:divsChild>
                    <w:div w:id="10584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832">
      <w:bodyDiv w:val="1"/>
      <w:marLeft w:val="0"/>
      <w:marRight w:val="0"/>
      <w:marTop w:val="0"/>
      <w:marBottom w:val="0"/>
      <w:divBdr>
        <w:top w:val="none" w:sz="0" w:space="0" w:color="auto"/>
        <w:left w:val="none" w:sz="0" w:space="0" w:color="auto"/>
        <w:bottom w:val="none" w:sz="0" w:space="0" w:color="auto"/>
        <w:right w:val="none" w:sz="0" w:space="0" w:color="auto"/>
      </w:divBdr>
    </w:div>
    <w:div w:id="126748779">
      <w:bodyDiv w:val="1"/>
      <w:marLeft w:val="0"/>
      <w:marRight w:val="0"/>
      <w:marTop w:val="0"/>
      <w:marBottom w:val="0"/>
      <w:divBdr>
        <w:top w:val="none" w:sz="0" w:space="0" w:color="auto"/>
        <w:left w:val="none" w:sz="0" w:space="0" w:color="auto"/>
        <w:bottom w:val="none" w:sz="0" w:space="0" w:color="auto"/>
        <w:right w:val="none" w:sz="0" w:space="0" w:color="auto"/>
      </w:divBdr>
      <w:divsChild>
        <w:div w:id="2035304983">
          <w:marLeft w:val="0"/>
          <w:marRight w:val="0"/>
          <w:marTop w:val="0"/>
          <w:marBottom w:val="0"/>
          <w:divBdr>
            <w:top w:val="none" w:sz="0" w:space="0" w:color="auto"/>
            <w:left w:val="none" w:sz="0" w:space="0" w:color="auto"/>
            <w:bottom w:val="none" w:sz="0" w:space="0" w:color="auto"/>
            <w:right w:val="none" w:sz="0" w:space="0" w:color="auto"/>
          </w:divBdr>
        </w:div>
        <w:div w:id="1938751620">
          <w:marLeft w:val="0"/>
          <w:marRight w:val="0"/>
          <w:marTop w:val="0"/>
          <w:marBottom w:val="0"/>
          <w:divBdr>
            <w:top w:val="none" w:sz="0" w:space="0" w:color="auto"/>
            <w:left w:val="none" w:sz="0" w:space="0" w:color="auto"/>
            <w:bottom w:val="none" w:sz="0" w:space="0" w:color="auto"/>
            <w:right w:val="none" w:sz="0" w:space="0" w:color="auto"/>
          </w:divBdr>
        </w:div>
        <w:div w:id="1144277597">
          <w:marLeft w:val="0"/>
          <w:marRight w:val="0"/>
          <w:marTop w:val="0"/>
          <w:marBottom w:val="0"/>
          <w:divBdr>
            <w:top w:val="none" w:sz="0" w:space="0" w:color="auto"/>
            <w:left w:val="none" w:sz="0" w:space="0" w:color="auto"/>
            <w:bottom w:val="none" w:sz="0" w:space="0" w:color="auto"/>
            <w:right w:val="none" w:sz="0" w:space="0" w:color="auto"/>
          </w:divBdr>
        </w:div>
        <w:div w:id="1766338750">
          <w:marLeft w:val="0"/>
          <w:marRight w:val="0"/>
          <w:marTop w:val="0"/>
          <w:marBottom w:val="0"/>
          <w:divBdr>
            <w:top w:val="none" w:sz="0" w:space="0" w:color="auto"/>
            <w:left w:val="none" w:sz="0" w:space="0" w:color="auto"/>
            <w:bottom w:val="none" w:sz="0" w:space="0" w:color="auto"/>
            <w:right w:val="none" w:sz="0" w:space="0" w:color="auto"/>
          </w:divBdr>
        </w:div>
        <w:div w:id="171258828">
          <w:marLeft w:val="0"/>
          <w:marRight w:val="0"/>
          <w:marTop w:val="0"/>
          <w:marBottom w:val="0"/>
          <w:divBdr>
            <w:top w:val="none" w:sz="0" w:space="0" w:color="auto"/>
            <w:left w:val="none" w:sz="0" w:space="0" w:color="auto"/>
            <w:bottom w:val="none" w:sz="0" w:space="0" w:color="auto"/>
            <w:right w:val="none" w:sz="0" w:space="0" w:color="auto"/>
          </w:divBdr>
        </w:div>
        <w:div w:id="828860971">
          <w:marLeft w:val="0"/>
          <w:marRight w:val="0"/>
          <w:marTop w:val="0"/>
          <w:marBottom w:val="0"/>
          <w:divBdr>
            <w:top w:val="none" w:sz="0" w:space="0" w:color="auto"/>
            <w:left w:val="none" w:sz="0" w:space="0" w:color="auto"/>
            <w:bottom w:val="none" w:sz="0" w:space="0" w:color="auto"/>
            <w:right w:val="none" w:sz="0" w:space="0" w:color="auto"/>
          </w:divBdr>
        </w:div>
        <w:div w:id="535238826">
          <w:marLeft w:val="0"/>
          <w:marRight w:val="0"/>
          <w:marTop w:val="0"/>
          <w:marBottom w:val="0"/>
          <w:divBdr>
            <w:top w:val="none" w:sz="0" w:space="0" w:color="auto"/>
            <w:left w:val="none" w:sz="0" w:space="0" w:color="auto"/>
            <w:bottom w:val="none" w:sz="0" w:space="0" w:color="auto"/>
            <w:right w:val="none" w:sz="0" w:space="0" w:color="auto"/>
          </w:divBdr>
        </w:div>
        <w:div w:id="1180194172">
          <w:marLeft w:val="0"/>
          <w:marRight w:val="0"/>
          <w:marTop w:val="0"/>
          <w:marBottom w:val="0"/>
          <w:divBdr>
            <w:top w:val="none" w:sz="0" w:space="0" w:color="auto"/>
            <w:left w:val="none" w:sz="0" w:space="0" w:color="auto"/>
            <w:bottom w:val="none" w:sz="0" w:space="0" w:color="auto"/>
            <w:right w:val="none" w:sz="0" w:space="0" w:color="auto"/>
          </w:divBdr>
        </w:div>
        <w:div w:id="595334509">
          <w:marLeft w:val="0"/>
          <w:marRight w:val="0"/>
          <w:marTop w:val="0"/>
          <w:marBottom w:val="0"/>
          <w:divBdr>
            <w:top w:val="none" w:sz="0" w:space="0" w:color="auto"/>
            <w:left w:val="none" w:sz="0" w:space="0" w:color="auto"/>
            <w:bottom w:val="none" w:sz="0" w:space="0" w:color="auto"/>
            <w:right w:val="none" w:sz="0" w:space="0" w:color="auto"/>
          </w:divBdr>
        </w:div>
        <w:div w:id="66730270">
          <w:marLeft w:val="0"/>
          <w:marRight w:val="0"/>
          <w:marTop w:val="0"/>
          <w:marBottom w:val="0"/>
          <w:divBdr>
            <w:top w:val="none" w:sz="0" w:space="0" w:color="auto"/>
            <w:left w:val="none" w:sz="0" w:space="0" w:color="auto"/>
            <w:bottom w:val="none" w:sz="0" w:space="0" w:color="auto"/>
            <w:right w:val="none" w:sz="0" w:space="0" w:color="auto"/>
          </w:divBdr>
        </w:div>
        <w:div w:id="1318419806">
          <w:marLeft w:val="0"/>
          <w:marRight w:val="0"/>
          <w:marTop w:val="0"/>
          <w:marBottom w:val="0"/>
          <w:divBdr>
            <w:top w:val="none" w:sz="0" w:space="0" w:color="auto"/>
            <w:left w:val="none" w:sz="0" w:space="0" w:color="auto"/>
            <w:bottom w:val="none" w:sz="0" w:space="0" w:color="auto"/>
            <w:right w:val="none" w:sz="0" w:space="0" w:color="auto"/>
          </w:divBdr>
        </w:div>
        <w:div w:id="570503251">
          <w:marLeft w:val="0"/>
          <w:marRight w:val="0"/>
          <w:marTop w:val="0"/>
          <w:marBottom w:val="0"/>
          <w:divBdr>
            <w:top w:val="none" w:sz="0" w:space="0" w:color="auto"/>
            <w:left w:val="none" w:sz="0" w:space="0" w:color="auto"/>
            <w:bottom w:val="none" w:sz="0" w:space="0" w:color="auto"/>
            <w:right w:val="none" w:sz="0" w:space="0" w:color="auto"/>
          </w:divBdr>
        </w:div>
        <w:div w:id="1911885823">
          <w:marLeft w:val="0"/>
          <w:marRight w:val="0"/>
          <w:marTop w:val="0"/>
          <w:marBottom w:val="0"/>
          <w:divBdr>
            <w:top w:val="none" w:sz="0" w:space="0" w:color="auto"/>
            <w:left w:val="none" w:sz="0" w:space="0" w:color="auto"/>
            <w:bottom w:val="none" w:sz="0" w:space="0" w:color="auto"/>
            <w:right w:val="none" w:sz="0" w:space="0" w:color="auto"/>
          </w:divBdr>
        </w:div>
        <w:div w:id="1131051019">
          <w:marLeft w:val="0"/>
          <w:marRight w:val="0"/>
          <w:marTop w:val="0"/>
          <w:marBottom w:val="0"/>
          <w:divBdr>
            <w:top w:val="none" w:sz="0" w:space="0" w:color="auto"/>
            <w:left w:val="none" w:sz="0" w:space="0" w:color="auto"/>
            <w:bottom w:val="none" w:sz="0" w:space="0" w:color="auto"/>
            <w:right w:val="none" w:sz="0" w:space="0" w:color="auto"/>
          </w:divBdr>
        </w:div>
        <w:div w:id="1777598979">
          <w:marLeft w:val="0"/>
          <w:marRight w:val="0"/>
          <w:marTop w:val="0"/>
          <w:marBottom w:val="0"/>
          <w:divBdr>
            <w:top w:val="none" w:sz="0" w:space="0" w:color="auto"/>
            <w:left w:val="none" w:sz="0" w:space="0" w:color="auto"/>
            <w:bottom w:val="none" w:sz="0" w:space="0" w:color="auto"/>
            <w:right w:val="none" w:sz="0" w:space="0" w:color="auto"/>
          </w:divBdr>
        </w:div>
        <w:div w:id="1072922107">
          <w:marLeft w:val="0"/>
          <w:marRight w:val="0"/>
          <w:marTop w:val="0"/>
          <w:marBottom w:val="0"/>
          <w:divBdr>
            <w:top w:val="none" w:sz="0" w:space="0" w:color="auto"/>
            <w:left w:val="none" w:sz="0" w:space="0" w:color="auto"/>
            <w:bottom w:val="none" w:sz="0" w:space="0" w:color="auto"/>
            <w:right w:val="none" w:sz="0" w:space="0" w:color="auto"/>
          </w:divBdr>
        </w:div>
        <w:div w:id="992490128">
          <w:marLeft w:val="0"/>
          <w:marRight w:val="0"/>
          <w:marTop w:val="0"/>
          <w:marBottom w:val="0"/>
          <w:divBdr>
            <w:top w:val="none" w:sz="0" w:space="0" w:color="auto"/>
            <w:left w:val="none" w:sz="0" w:space="0" w:color="auto"/>
            <w:bottom w:val="none" w:sz="0" w:space="0" w:color="auto"/>
            <w:right w:val="none" w:sz="0" w:space="0" w:color="auto"/>
          </w:divBdr>
        </w:div>
        <w:div w:id="1511792180">
          <w:marLeft w:val="0"/>
          <w:marRight w:val="0"/>
          <w:marTop w:val="0"/>
          <w:marBottom w:val="0"/>
          <w:divBdr>
            <w:top w:val="none" w:sz="0" w:space="0" w:color="auto"/>
            <w:left w:val="none" w:sz="0" w:space="0" w:color="auto"/>
            <w:bottom w:val="none" w:sz="0" w:space="0" w:color="auto"/>
            <w:right w:val="none" w:sz="0" w:space="0" w:color="auto"/>
          </w:divBdr>
        </w:div>
        <w:div w:id="1067453748">
          <w:marLeft w:val="0"/>
          <w:marRight w:val="0"/>
          <w:marTop w:val="0"/>
          <w:marBottom w:val="0"/>
          <w:divBdr>
            <w:top w:val="none" w:sz="0" w:space="0" w:color="auto"/>
            <w:left w:val="none" w:sz="0" w:space="0" w:color="auto"/>
            <w:bottom w:val="none" w:sz="0" w:space="0" w:color="auto"/>
            <w:right w:val="none" w:sz="0" w:space="0" w:color="auto"/>
          </w:divBdr>
        </w:div>
        <w:div w:id="264963030">
          <w:marLeft w:val="0"/>
          <w:marRight w:val="0"/>
          <w:marTop w:val="0"/>
          <w:marBottom w:val="0"/>
          <w:divBdr>
            <w:top w:val="none" w:sz="0" w:space="0" w:color="auto"/>
            <w:left w:val="none" w:sz="0" w:space="0" w:color="auto"/>
            <w:bottom w:val="none" w:sz="0" w:space="0" w:color="auto"/>
            <w:right w:val="none" w:sz="0" w:space="0" w:color="auto"/>
          </w:divBdr>
        </w:div>
        <w:div w:id="619996119">
          <w:marLeft w:val="0"/>
          <w:marRight w:val="0"/>
          <w:marTop w:val="0"/>
          <w:marBottom w:val="0"/>
          <w:divBdr>
            <w:top w:val="none" w:sz="0" w:space="0" w:color="auto"/>
            <w:left w:val="none" w:sz="0" w:space="0" w:color="auto"/>
            <w:bottom w:val="none" w:sz="0" w:space="0" w:color="auto"/>
            <w:right w:val="none" w:sz="0" w:space="0" w:color="auto"/>
          </w:divBdr>
        </w:div>
        <w:div w:id="1304896334">
          <w:marLeft w:val="0"/>
          <w:marRight w:val="0"/>
          <w:marTop w:val="0"/>
          <w:marBottom w:val="0"/>
          <w:divBdr>
            <w:top w:val="none" w:sz="0" w:space="0" w:color="auto"/>
            <w:left w:val="none" w:sz="0" w:space="0" w:color="auto"/>
            <w:bottom w:val="none" w:sz="0" w:space="0" w:color="auto"/>
            <w:right w:val="none" w:sz="0" w:space="0" w:color="auto"/>
          </w:divBdr>
        </w:div>
        <w:div w:id="38408625">
          <w:marLeft w:val="0"/>
          <w:marRight w:val="0"/>
          <w:marTop w:val="0"/>
          <w:marBottom w:val="0"/>
          <w:divBdr>
            <w:top w:val="none" w:sz="0" w:space="0" w:color="auto"/>
            <w:left w:val="none" w:sz="0" w:space="0" w:color="auto"/>
            <w:bottom w:val="none" w:sz="0" w:space="0" w:color="auto"/>
            <w:right w:val="none" w:sz="0" w:space="0" w:color="auto"/>
          </w:divBdr>
        </w:div>
        <w:div w:id="1275212706">
          <w:marLeft w:val="0"/>
          <w:marRight w:val="0"/>
          <w:marTop w:val="0"/>
          <w:marBottom w:val="0"/>
          <w:divBdr>
            <w:top w:val="none" w:sz="0" w:space="0" w:color="auto"/>
            <w:left w:val="none" w:sz="0" w:space="0" w:color="auto"/>
            <w:bottom w:val="none" w:sz="0" w:space="0" w:color="auto"/>
            <w:right w:val="none" w:sz="0" w:space="0" w:color="auto"/>
          </w:divBdr>
        </w:div>
        <w:div w:id="1613126499">
          <w:marLeft w:val="0"/>
          <w:marRight w:val="0"/>
          <w:marTop w:val="0"/>
          <w:marBottom w:val="0"/>
          <w:divBdr>
            <w:top w:val="none" w:sz="0" w:space="0" w:color="auto"/>
            <w:left w:val="none" w:sz="0" w:space="0" w:color="auto"/>
            <w:bottom w:val="none" w:sz="0" w:space="0" w:color="auto"/>
            <w:right w:val="none" w:sz="0" w:space="0" w:color="auto"/>
          </w:divBdr>
        </w:div>
        <w:div w:id="2131512470">
          <w:marLeft w:val="0"/>
          <w:marRight w:val="0"/>
          <w:marTop w:val="0"/>
          <w:marBottom w:val="0"/>
          <w:divBdr>
            <w:top w:val="none" w:sz="0" w:space="0" w:color="auto"/>
            <w:left w:val="none" w:sz="0" w:space="0" w:color="auto"/>
            <w:bottom w:val="none" w:sz="0" w:space="0" w:color="auto"/>
            <w:right w:val="none" w:sz="0" w:space="0" w:color="auto"/>
          </w:divBdr>
        </w:div>
        <w:div w:id="787697458">
          <w:marLeft w:val="0"/>
          <w:marRight w:val="0"/>
          <w:marTop w:val="0"/>
          <w:marBottom w:val="0"/>
          <w:divBdr>
            <w:top w:val="none" w:sz="0" w:space="0" w:color="auto"/>
            <w:left w:val="none" w:sz="0" w:space="0" w:color="auto"/>
            <w:bottom w:val="none" w:sz="0" w:space="0" w:color="auto"/>
            <w:right w:val="none" w:sz="0" w:space="0" w:color="auto"/>
          </w:divBdr>
        </w:div>
        <w:div w:id="1136993757">
          <w:marLeft w:val="0"/>
          <w:marRight w:val="0"/>
          <w:marTop w:val="0"/>
          <w:marBottom w:val="0"/>
          <w:divBdr>
            <w:top w:val="none" w:sz="0" w:space="0" w:color="auto"/>
            <w:left w:val="none" w:sz="0" w:space="0" w:color="auto"/>
            <w:bottom w:val="none" w:sz="0" w:space="0" w:color="auto"/>
            <w:right w:val="none" w:sz="0" w:space="0" w:color="auto"/>
          </w:divBdr>
        </w:div>
        <w:div w:id="635648983">
          <w:marLeft w:val="0"/>
          <w:marRight w:val="0"/>
          <w:marTop w:val="0"/>
          <w:marBottom w:val="0"/>
          <w:divBdr>
            <w:top w:val="none" w:sz="0" w:space="0" w:color="auto"/>
            <w:left w:val="none" w:sz="0" w:space="0" w:color="auto"/>
            <w:bottom w:val="none" w:sz="0" w:space="0" w:color="auto"/>
            <w:right w:val="none" w:sz="0" w:space="0" w:color="auto"/>
          </w:divBdr>
        </w:div>
        <w:div w:id="1156452478">
          <w:marLeft w:val="0"/>
          <w:marRight w:val="0"/>
          <w:marTop w:val="0"/>
          <w:marBottom w:val="0"/>
          <w:divBdr>
            <w:top w:val="none" w:sz="0" w:space="0" w:color="auto"/>
            <w:left w:val="none" w:sz="0" w:space="0" w:color="auto"/>
            <w:bottom w:val="none" w:sz="0" w:space="0" w:color="auto"/>
            <w:right w:val="none" w:sz="0" w:space="0" w:color="auto"/>
          </w:divBdr>
        </w:div>
        <w:div w:id="884945710">
          <w:marLeft w:val="0"/>
          <w:marRight w:val="0"/>
          <w:marTop w:val="0"/>
          <w:marBottom w:val="0"/>
          <w:divBdr>
            <w:top w:val="none" w:sz="0" w:space="0" w:color="auto"/>
            <w:left w:val="none" w:sz="0" w:space="0" w:color="auto"/>
            <w:bottom w:val="none" w:sz="0" w:space="0" w:color="auto"/>
            <w:right w:val="none" w:sz="0" w:space="0" w:color="auto"/>
          </w:divBdr>
        </w:div>
        <w:div w:id="2077318399">
          <w:marLeft w:val="0"/>
          <w:marRight w:val="0"/>
          <w:marTop w:val="0"/>
          <w:marBottom w:val="0"/>
          <w:divBdr>
            <w:top w:val="none" w:sz="0" w:space="0" w:color="auto"/>
            <w:left w:val="none" w:sz="0" w:space="0" w:color="auto"/>
            <w:bottom w:val="none" w:sz="0" w:space="0" w:color="auto"/>
            <w:right w:val="none" w:sz="0" w:space="0" w:color="auto"/>
          </w:divBdr>
        </w:div>
        <w:div w:id="1470174467">
          <w:marLeft w:val="0"/>
          <w:marRight w:val="0"/>
          <w:marTop w:val="0"/>
          <w:marBottom w:val="0"/>
          <w:divBdr>
            <w:top w:val="none" w:sz="0" w:space="0" w:color="auto"/>
            <w:left w:val="none" w:sz="0" w:space="0" w:color="auto"/>
            <w:bottom w:val="none" w:sz="0" w:space="0" w:color="auto"/>
            <w:right w:val="none" w:sz="0" w:space="0" w:color="auto"/>
          </w:divBdr>
        </w:div>
        <w:div w:id="769816229">
          <w:marLeft w:val="0"/>
          <w:marRight w:val="0"/>
          <w:marTop w:val="0"/>
          <w:marBottom w:val="0"/>
          <w:divBdr>
            <w:top w:val="none" w:sz="0" w:space="0" w:color="auto"/>
            <w:left w:val="none" w:sz="0" w:space="0" w:color="auto"/>
            <w:bottom w:val="none" w:sz="0" w:space="0" w:color="auto"/>
            <w:right w:val="none" w:sz="0" w:space="0" w:color="auto"/>
          </w:divBdr>
        </w:div>
        <w:div w:id="850030316">
          <w:marLeft w:val="0"/>
          <w:marRight w:val="0"/>
          <w:marTop w:val="0"/>
          <w:marBottom w:val="0"/>
          <w:divBdr>
            <w:top w:val="none" w:sz="0" w:space="0" w:color="auto"/>
            <w:left w:val="none" w:sz="0" w:space="0" w:color="auto"/>
            <w:bottom w:val="none" w:sz="0" w:space="0" w:color="auto"/>
            <w:right w:val="none" w:sz="0" w:space="0" w:color="auto"/>
          </w:divBdr>
        </w:div>
        <w:div w:id="2136674899">
          <w:marLeft w:val="0"/>
          <w:marRight w:val="0"/>
          <w:marTop w:val="0"/>
          <w:marBottom w:val="0"/>
          <w:divBdr>
            <w:top w:val="none" w:sz="0" w:space="0" w:color="auto"/>
            <w:left w:val="none" w:sz="0" w:space="0" w:color="auto"/>
            <w:bottom w:val="none" w:sz="0" w:space="0" w:color="auto"/>
            <w:right w:val="none" w:sz="0" w:space="0" w:color="auto"/>
          </w:divBdr>
        </w:div>
        <w:div w:id="260534657">
          <w:marLeft w:val="0"/>
          <w:marRight w:val="0"/>
          <w:marTop w:val="0"/>
          <w:marBottom w:val="0"/>
          <w:divBdr>
            <w:top w:val="none" w:sz="0" w:space="0" w:color="auto"/>
            <w:left w:val="none" w:sz="0" w:space="0" w:color="auto"/>
            <w:bottom w:val="none" w:sz="0" w:space="0" w:color="auto"/>
            <w:right w:val="none" w:sz="0" w:space="0" w:color="auto"/>
          </w:divBdr>
        </w:div>
        <w:div w:id="55082330">
          <w:marLeft w:val="0"/>
          <w:marRight w:val="0"/>
          <w:marTop w:val="0"/>
          <w:marBottom w:val="0"/>
          <w:divBdr>
            <w:top w:val="none" w:sz="0" w:space="0" w:color="auto"/>
            <w:left w:val="none" w:sz="0" w:space="0" w:color="auto"/>
            <w:bottom w:val="none" w:sz="0" w:space="0" w:color="auto"/>
            <w:right w:val="none" w:sz="0" w:space="0" w:color="auto"/>
          </w:divBdr>
        </w:div>
        <w:div w:id="295186775">
          <w:marLeft w:val="0"/>
          <w:marRight w:val="0"/>
          <w:marTop w:val="0"/>
          <w:marBottom w:val="0"/>
          <w:divBdr>
            <w:top w:val="none" w:sz="0" w:space="0" w:color="auto"/>
            <w:left w:val="none" w:sz="0" w:space="0" w:color="auto"/>
            <w:bottom w:val="none" w:sz="0" w:space="0" w:color="auto"/>
            <w:right w:val="none" w:sz="0" w:space="0" w:color="auto"/>
          </w:divBdr>
        </w:div>
        <w:div w:id="2117409751">
          <w:marLeft w:val="0"/>
          <w:marRight w:val="0"/>
          <w:marTop w:val="0"/>
          <w:marBottom w:val="0"/>
          <w:divBdr>
            <w:top w:val="none" w:sz="0" w:space="0" w:color="auto"/>
            <w:left w:val="none" w:sz="0" w:space="0" w:color="auto"/>
            <w:bottom w:val="none" w:sz="0" w:space="0" w:color="auto"/>
            <w:right w:val="none" w:sz="0" w:space="0" w:color="auto"/>
          </w:divBdr>
        </w:div>
      </w:divsChild>
    </w:div>
    <w:div w:id="127208570">
      <w:bodyDiv w:val="1"/>
      <w:marLeft w:val="0"/>
      <w:marRight w:val="0"/>
      <w:marTop w:val="0"/>
      <w:marBottom w:val="0"/>
      <w:divBdr>
        <w:top w:val="none" w:sz="0" w:space="0" w:color="auto"/>
        <w:left w:val="none" w:sz="0" w:space="0" w:color="auto"/>
        <w:bottom w:val="none" w:sz="0" w:space="0" w:color="auto"/>
        <w:right w:val="none" w:sz="0" w:space="0" w:color="auto"/>
      </w:divBdr>
    </w:div>
    <w:div w:id="220798869">
      <w:bodyDiv w:val="1"/>
      <w:marLeft w:val="0"/>
      <w:marRight w:val="0"/>
      <w:marTop w:val="0"/>
      <w:marBottom w:val="0"/>
      <w:divBdr>
        <w:top w:val="none" w:sz="0" w:space="0" w:color="auto"/>
        <w:left w:val="none" w:sz="0" w:space="0" w:color="auto"/>
        <w:bottom w:val="none" w:sz="0" w:space="0" w:color="auto"/>
        <w:right w:val="none" w:sz="0" w:space="0" w:color="auto"/>
      </w:divBdr>
    </w:div>
    <w:div w:id="260184877">
      <w:bodyDiv w:val="1"/>
      <w:marLeft w:val="0"/>
      <w:marRight w:val="0"/>
      <w:marTop w:val="0"/>
      <w:marBottom w:val="0"/>
      <w:divBdr>
        <w:top w:val="none" w:sz="0" w:space="0" w:color="auto"/>
        <w:left w:val="none" w:sz="0" w:space="0" w:color="auto"/>
        <w:bottom w:val="none" w:sz="0" w:space="0" w:color="auto"/>
        <w:right w:val="none" w:sz="0" w:space="0" w:color="auto"/>
      </w:divBdr>
    </w:div>
    <w:div w:id="313872387">
      <w:bodyDiv w:val="1"/>
      <w:marLeft w:val="0"/>
      <w:marRight w:val="0"/>
      <w:marTop w:val="0"/>
      <w:marBottom w:val="0"/>
      <w:divBdr>
        <w:top w:val="none" w:sz="0" w:space="0" w:color="auto"/>
        <w:left w:val="none" w:sz="0" w:space="0" w:color="auto"/>
        <w:bottom w:val="none" w:sz="0" w:space="0" w:color="auto"/>
        <w:right w:val="none" w:sz="0" w:space="0" w:color="auto"/>
      </w:divBdr>
    </w:div>
    <w:div w:id="344865726">
      <w:bodyDiv w:val="1"/>
      <w:marLeft w:val="0"/>
      <w:marRight w:val="0"/>
      <w:marTop w:val="0"/>
      <w:marBottom w:val="0"/>
      <w:divBdr>
        <w:top w:val="none" w:sz="0" w:space="0" w:color="auto"/>
        <w:left w:val="none" w:sz="0" w:space="0" w:color="auto"/>
        <w:bottom w:val="none" w:sz="0" w:space="0" w:color="auto"/>
        <w:right w:val="none" w:sz="0" w:space="0" w:color="auto"/>
      </w:divBdr>
      <w:divsChild>
        <w:div w:id="1279214550">
          <w:marLeft w:val="0"/>
          <w:marRight w:val="0"/>
          <w:marTop w:val="0"/>
          <w:marBottom w:val="0"/>
          <w:divBdr>
            <w:top w:val="none" w:sz="0" w:space="0" w:color="auto"/>
            <w:left w:val="none" w:sz="0" w:space="0" w:color="auto"/>
            <w:bottom w:val="none" w:sz="0" w:space="0" w:color="auto"/>
            <w:right w:val="none" w:sz="0" w:space="0" w:color="auto"/>
          </w:divBdr>
          <w:divsChild>
            <w:div w:id="422266410">
              <w:marLeft w:val="0"/>
              <w:marRight w:val="0"/>
              <w:marTop w:val="0"/>
              <w:marBottom w:val="0"/>
              <w:divBdr>
                <w:top w:val="none" w:sz="0" w:space="0" w:color="auto"/>
                <w:left w:val="none" w:sz="0" w:space="0" w:color="auto"/>
                <w:bottom w:val="none" w:sz="0" w:space="0" w:color="auto"/>
                <w:right w:val="none" w:sz="0" w:space="0" w:color="auto"/>
              </w:divBdr>
              <w:divsChild>
                <w:div w:id="2040889300">
                  <w:marLeft w:val="0"/>
                  <w:marRight w:val="0"/>
                  <w:marTop w:val="0"/>
                  <w:marBottom w:val="0"/>
                  <w:divBdr>
                    <w:top w:val="none" w:sz="0" w:space="0" w:color="auto"/>
                    <w:left w:val="none" w:sz="0" w:space="0" w:color="auto"/>
                    <w:bottom w:val="none" w:sz="0" w:space="0" w:color="auto"/>
                    <w:right w:val="none" w:sz="0" w:space="0" w:color="auto"/>
                  </w:divBdr>
                  <w:divsChild>
                    <w:div w:id="270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50203">
      <w:bodyDiv w:val="1"/>
      <w:marLeft w:val="0"/>
      <w:marRight w:val="0"/>
      <w:marTop w:val="0"/>
      <w:marBottom w:val="0"/>
      <w:divBdr>
        <w:top w:val="none" w:sz="0" w:space="0" w:color="auto"/>
        <w:left w:val="none" w:sz="0" w:space="0" w:color="auto"/>
        <w:bottom w:val="none" w:sz="0" w:space="0" w:color="auto"/>
        <w:right w:val="none" w:sz="0" w:space="0" w:color="auto"/>
      </w:divBdr>
      <w:divsChild>
        <w:div w:id="565072777">
          <w:marLeft w:val="0"/>
          <w:marRight w:val="0"/>
          <w:marTop w:val="0"/>
          <w:marBottom w:val="0"/>
          <w:divBdr>
            <w:top w:val="none" w:sz="0" w:space="0" w:color="auto"/>
            <w:left w:val="none" w:sz="0" w:space="0" w:color="auto"/>
            <w:bottom w:val="none" w:sz="0" w:space="0" w:color="auto"/>
            <w:right w:val="none" w:sz="0" w:space="0" w:color="auto"/>
          </w:divBdr>
        </w:div>
        <w:div w:id="1182670746">
          <w:marLeft w:val="0"/>
          <w:marRight w:val="0"/>
          <w:marTop w:val="0"/>
          <w:marBottom w:val="0"/>
          <w:divBdr>
            <w:top w:val="none" w:sz="0" w:space="0" w:color="auto"/>
            <w:left w:val="none" w:sz="0" w:space="0" w:color="auto"/>
            <w:bottom w:val="none" w:sz="0" w:space="0" w:color="auto"/>
            <w:right w:val="none" w:sz="0" w:space="0" w:color="auto"/>
          </w:divBdr>
        </w:div>
        <w:div w:id="1614164956">
          <w:marLeft w:val="0"/>
          <w:marRight w:val="0"/>
          <w:marTop w:val="0"/>
          <w:marBottom w:val="0"/>
          <w:divBdr>
            <w:top w:val="none" w:sz="0" w:space="0" w:color="auto"/>
            <w:left w:val="none" w:sz="0" w:space="0" w:color="auto"/>
            <w:bottom w:val="none" w:sz="0" w:space="0" w:color="auto"/>
            <w:right w:val="none" w:sz="0" w:space="0" w:color="auto"/>
          </w:divBdr>
        </w:div>
        <w:div w:id="484784091">
          <w:marLeft w:val="0"/>
          <w:marRight w:val="0"/>
          <w:marTop w:val="0"/>
          <w:marBottom w:val="0"/>
          <w:divBdr>
            <w:top w:val="none" w:sz="0" w:space="0" w:color="auto"/>
            <w:left w:val="none" w:sz="0" w:space="0" w:color="auto"/>
            <w:bottom w:val="none" w:sz="0" w:space="0" w:color="auto"/>
            <w:right w:val="none" w:sz="0" w:space="0" w:color="auto"/>
          </w:divBdr>
        </w:div>
        <w:div w:id="1993096695">
          <w:marLeft w:val="0"/>
          <w:marRight w:val="0"/>
          <w:marTop w:val="0"/>
          <w:marBottom w:val="0"/>
          <w:divBdr>
            <w:top w:val="none" w:sz="0" w:space="0" w:color="auto"/>
            <w:left w:val="none" w:sz="0" w:space="0" w:color="auto"/>
            <w:bottom w:val="none" w:sz="0" w:space="0" w:color="auto"/>
            <w:right w:val="none" w:sz="0" w:space="0" w:color="auto"/>
          </w:divBdr>
        </w:div>
        <w:div w:id="983772871">
          <w:marLeft w:val="0"/>
          <w:marRight w:val="0"/>
          <w:marTop w:val="0"/>
          <w:marBottom w:val="0"/>
          <w:divBdr>
            <w:top w:val="none" w:sz="0" w:space="0" w:color="auto"/>
            <w:left w:val="none" w:sz="0" w:space="0" w:color="auto"/>
            <w:bottom w:val="none" w:sz="0" w:space="0" w:color="auto"/>
            <w:right w:val="none" w:sz="0" w:space="0" w:color="auto"/>
          </w:divBdr>
        </w:div>
        <w:div w:id="698631090">
          <w:marLeft w:val="0"/>
          <w:marRight w:val="0"/>
          <w:marTop w:val="0"/>
          <w:marBottom w:val="0"/>
          <w:divBdr>
            <w:top w:val="none" w:sz="0" w:space="0" w:color="auto"/>
            <w:left w:val="none" w:sz="0" w:space="0" w:color="auto"/>
            <w:bottom w:val="none" w:sz="0" w:space="0" w:color="auto"/>
            <w:right w:val="none" w:sz="0" w:space="0" w:color="auto"/>
          </w:divBdr>
        </w:div>
        <w:div w:id="770079792">
          <w:marLeft w:val="0"/>
          <w:marRight w:val="0"/>
          <w:marTop w:val="0"/>
          <w:marBottom w:val="0"/>
          <w:divBdr>
            <w:top w:val="none" w:sz="0" w:space="0" w:color="auto"/>
            <w:left w:val="none" w:sz="0" w:space="0" w:color="auto"/>
            <w:bottom w:val="none" w:sz="0" w:space="0" w:color="auto"/>
            <w:right w:val="none" w:sz="0" w:space="0" w:color="auto"/>
          </w:divBdr>
        </w:div>
        <w:div w:id="2078479200">
          <w:marLeft w:val="0"/>
          <w:marRight w:val="0"/>
          <w:marTop w:val="0"/>
          <w:marBottom w:val="0"/>
          <w:divBdr>
            <w:top w:val="none" w:sz="0" w:space="0" w:color="auto"/>
            <w:left w:val="none" w:sz="0" w:space="0" w:color="auto"/>
            <w:bottom w:val="none" w:sz="0" w:space="0" w:color="auto"/>
            <w:right w:val="none" w:sz="0" w:space="0" w:color="auto"/>
          </w:divBdr>
        </w:div>
        <w:div w:id="1239903560">
          <w:marLeft w:val="0"/>
          <w:marRight w:val="0"/>
          <w:marTop w:val="0"/>
          <w:marBottom w:val="0"/>
          <w:divBdr>
            <w:top w:val="none" w:sz="0" w:space="0" w:color="auto"/>
            <w:left w:val="none" w:sz="0" w:space="0" w:color="auto"/>
            <w:bottom w:val="none" w:sz="0" w:space="0" w:color="auto"/>
            <w:right w:val="none" w:sz="0" w:space="0" w:color="auto"/>
          </w:divBdr>
        </w:div>
      </w:divsChild>
    </w:div>
    <w:div w:id="456723493">
      <w:bodyDiv w:val="1"/>
      <w:marLeft w:val="0"/>
      <w:marRight w:val="0"/>
      <w:marTop w:val="0"/>
      <w:marBottom w:val="0"/>
      <w:divBdr>
        <w:top w:val="none" w:sz="0" w:space="0" w:color="auto"/>
        <w:left w:val="none" w:sz="0" w:space="0" w:color="auto"/>
        <w:bottom w:val="none" w:sz="0" w:space="0" w:color="auto"/>
        <w:right w:val="none" w:sz="0" w:space="0" w:color="auto"/>
      </w:divBdr>
      <w:divsChild>
        <w:div w:id="1051416026">
          <w:marLeft w:val="0"/>
          <w:marRight w:val="0"/>
          <w:marTop w:val="0"/>
          <w:marBottom w:val="0"/>
          <w:divBdr>
            <w:top w:val="none" w:sz="0" w:space="0" w:color="auto"/>
            <w:left w:val="none" w:sz="0" w:space="0" w:color="auto"/>
            <w:bottom w:val="none" w:sz="0" w:space="0" w:color="auto"/>
            <w:right w:val="none" w:sz="0" w:space="0" w:color="auto"/>
          </w:divBdr>
          <w:divsChild>
            <w:div w:id="1707557260">
              <w:marLeft w:val="0"/>
              <w:marRight w:val="0"/>
              <w:marTop w:val="0"/>
              <w:marBottom w:val="0"/>
              <w:divBdr>
                <w:top w:val="none" w:sz="0" w:space="0" w:color="auto"/>
                <w:left w:val="none" w:sz="0" w:space="0" w:color="auto"/>
                <w:bottom w:val="none" w:sz="0" w:space="0" w:color="auto"/>
                <w:right w:val="none" w:sz="0" w:space="0" w:color="auto"/>
              </w:divBdr>
              <w:divsChild>
                <w:div w:id="515383501">
                  <w:marLeft w:val="0"/>
                  <w:marRight w:val="0"/>
                  <w:marTop w:val="0"/>
                  <w:marBottom w:val="0"/>
                  <w:divBdr>
                    <w:top w:val="none" w:sz="0" w:space="0" w:color="auto"/>
                    <w:left w:val="none" w:sz="0" w:space="0" w:color="auto"/>
                    <w:bottom w:val="none" w:sz="0" w:space="0" w:color="auto"/>
                    <w:right w:val="none" w:sz="0" w:space="0" w:color="auto"/>
                  </w:divBdr>
                  <w:divsChild>
                    <w:div w:id="3714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140821">
      <w:bodyDiv w:val="1"/>
      <w:marLeft w:val="0"/>
      <w:marRight w:val="0"/>
      <w:marTop w:val="0"/>
      <w:marBottom w:val="0"/>
      <w:divBdr>
        <w:top w:val="none" w:sz="0" w:space="0" w:color="auto"/>
        <w:left w:val="none" w:sz="0" w:space="0" w:color="auto"/>
        <w:bottom w:val="none" w:sz="0" w:space="0" w:color="auto"/>
        <w:right w:val="none" w:sz="0" w:space="0" w:color="auto"/>
      </w:divBdr>
      <w:divsChild>
        <w:div w:id="1666517347">
          <w:marLeft w:val="0"/>
          <w:marRight w:val="0"/>
          <w:marTop w:val="0"/>
          <w:marBottom w:val="0"/>
          <w:divBdr>
            <w:top w:val="none" w:sz="0" w:space="0" w:color="auto"/>
            <w:left w:val="none" w:sz="0" w:space="0" w:color="auto"/>
            <w:bottom w:val="none" w:sz="0" w:space="0" w:color="auto"/>
            <w:right w:val="none" w:sz="0" w:space="0" w:color="auto"/>
          </w:divBdr>
          <w:divsChild>
            <w:div w:id="2053455502">
              <w:marLeft w:val="0"/>
              <w:marRight w:val="0"/>
              <w:marTop w:val="0"/>
              <w:marBottom w:val="0"/>
              <w:divBdr>
                <w:top w:val="none" w:sz="0" w:space="0" w:color="auto"/>
                <w:left w:val="none" w:sz="0" w:space="0" w:color="auto"/>
                <w:bottom w:val="none" w:sz="0" w:space="0" w:color="auto"/>
                <w:right w:val="none" w:sz="0" w:space="0" w:color="auto"/>
              </w:divBdr>
              <w:divsChild>
                <w:div w:id="113670236">
                  <w:marLeft w:val="0"/>
                  <w:marRight w:val="0"/>
                  <w:marTop w:val="0"/>
                  <w:marBottom w:val="0"/>
                  <w:divBdr>
                    <w:top w:val="none" w:sz="0" w:space="0" w:color="auto"/>
                    <w:left w:val="none" w:sz="0" w:space="0" w:color="auto"/>
                    <w:bottom w:val="none" w:sz="0" w:space="0" w:color="auto"/>
                    <w:right w:val="none" w:sz="0" w:space="0" w:color="auto"/>
                  </w:divBdr>
                  <w:divsChild>
                    <w:div w:id="11433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262511">
      <w:bodyDiv w:val="1"/>
      <w:marLeft w:val="0"/>
      <w:marRight w:val="0"/>
      <w:marTop w:val="0"/>
      <w:marBottom w:val="0"/>
      <w:divBdr>
        <w:top w:val="none" w:sz="0" w:space="0" w:color="auto"/>
        <w:left w:val="none" w:sz="0" w:space="0" w:color="auto"/>
        <w:bottom w:val="none" w:sz="0" w:space="0" w:color="auto"/>
        <w:right w:val="none" w:sz="0" w:space="0" w:color="auto"/>
      </w:divBdr>
    </w:div>
    <w:div w:id="547376210">
      <w:bodyDiv w:val="1"/>
      <w:marLeft w:val="0"/>
      <w:marRight w:val="0"/>
      <w:marTop w:val="0"/>
      <w:marBottom w:val="0"/>
      <w:divBdr>
        <w:top w:val="none" w:sz="0" w:space="0" w:color="auto"/>
        <w:left w:val="none" w:sz="0" w:space="0" w:color="auto"/>
        <w:bottom w:val="none" w:sz="0" w:space="0" w:color="auto"/>
        <w:right w:val="none" w:sz="0" w:space="0" w:color="auto"/>
      </w:divBdr>
    </w:div>
    <w:div w:id="620109480">
      <w:bodyDiv w:val="1"/>
      <w:marLeft w:val="0"/>
      <w:marRight w:val="0"/>
      <w:marTop w:val="0"/>
      <w:marBottom w:val="0"/>
      <w:divBdr>
        <w:top w:val="none" w:sz="0" w:space="0" w:color="auto"/>
        <w:left w:val="none" w:sz="0" w:space="0" w:color="auto"/>
        <w:bottom w:val="none" w:sz="0" w:space="0" w:color="auto"/>
        <w:right w:val="none" w:sz="0" w:space="0" w:color="auto"/>
      </w:divBdr>
    </w:div>
    <w:div w:id="685330196">
      <w:bodyDiv w:val="1"/>
      <w:marLeft w:val="0"/>
      <w:marRight w:val="0"/>
      <w:marTop w:val="0"/>
      <w:marBottom w:val="0"/>
      <w:divBdr>
        <w:top w:val="none" w:sz="0" w:space="0" w:color="auto"/>
        <w:left w:val="none" w:sz="0" w:space="0" w:color="auto"/>
        <w:bottom w:val="none" w:sz="0" w:space="0" w:color="auto"/>
        <w:right w:val="none" w:sz="0" w:space="0" w:color="auto"/>
      </w:divBdr>
    </w:div>
    <w:div w:id="720133428">
      <w:bodyDiv w:val="1"/>
      <w:marLeft w:val="0"/>
      <w:marRight w:val="0"/>
      <w:marTop w:val="0"/>
      <w:marBottom w:val="0"/>
      <w:divBdr>
        <w:top w:val="none" w:sz="0" w:space="0" w:color="auto"/>
        <w:left w:val="none" w:sz="0" w:space="0" w:color="auto"/>
        <w:bottom w:val="none" w:sz="0" w:space="0" w:color="auto"/>
        <w:right w:val="none" w:sz="0" w:space="0" w:color="auto"/>
      </w:divBdr>
    </w:div>
    <w:div w:id="727187804">
      <w:bodyDiv w:val="1"/>
      <w:marLeft w:val="0"/>
      <w:marRight w:val="0"/>
      <w:marTop w:val="0"/>
      <w:marBottom w:val="0"/>
      <w:divBdr>
        <w:top w:val="none" w:sz="0" w:space="0" w:color="auto"/>
        <w:left w:val="none" w:sz="0" w:space="0" w:color="auto"/>
        <w:bottom w:val="none" w:sz="0" w:space="0" w:color="auto"/>
        <w:right w:val="none" w:sz="0" w:space="0" w:color="auto"/>
      </w:divBdr>
    </w:div>
    <w:div w:id="751315389">
      <w:bodyDiv w:val="1"/>
      <w:marLeft w:val="0"/>
      <w:marRight w:val="0"/>
      <w:marTop w:val="0"/>
      <w:marBottom w:val="0"/>
      <w:divBdr>
        <w:top w:val="none" w:sz="0" w:space="0" w:color="auto"/>
        <w:left w:val="none" w:sz="0" w:space="0" w:color="auto"/>
        <w:bottom w:val="none" w:sz="0" w:space="0" w:color="auto"/>
        <w:right w:val="none" w:sz="0" w:space="0" w:color="auto"/>
      </w:divBdr>
    </w:div>
    <w:div w:id="782113657">
      <w:bodyDiv w:val="1"/>
      <w:marLeft w:val="0"/>
      <w:marRight w:val="0"/>
      <w:marTop w:val="0"/>
      <w:marBottom w:val="0"/>
      <w:divBdr>
        <w:top w:val="none" w:sz="0" w:space="0" w:color="auto"/>
        <w:left w:val="none" w:sz="0" w:space="0" w:color="auto"/>
        <w:bottom w:val="none" w:sz="0" w:space="0" w:color="auto"/>
        <w:right w:val="none" w:sz="0" w:space="0" w:color="auto"/>
      </w:divBdr>
    </w:div>
    <w:div w:id="872771192">
      <w:bodyDiv w:val="1"/>
      <w:marLeft w:val="0"/>
      <w:marRight w:val="0"/>
      <w:marTop w:val="0"/>
      <w:marBottom w:val="0"/>
      <w:divBdr>
        <w:top w:val="none" w:sz="0" w:space="0" w:color="auto"/>
        <w:left w:val="none" w:sz="0" w:space="0" w:color="auto"/>
        <w:bottom w:val="none" w:sz="0" w:space="0" w:color="auto"/>
        <w:right w:val="none" w:sz="0" w:space="0" w:color="auto"/>
      </w:divBdr>
      <w:divsChild>
        <w:div w:id="566381314">
          <w:marLeft w:val="0"/>
          <w:marRight w:val="0"/>
          <w:marTop w:val="0"/>
          <w:marBottom w:val="0"/>
          <w:divBdr>
            <w:top w:val="none" w:sz="0" w:space="0" w:color="auto"/>
            <w:left w:val="none" w:sz="0" w:space="0" w:color="auto"/>
            <w:bottom w:val="none" w:sz="0" w:space="0" w:color="auto"/>
            <w:right w:val="none" w:sz="0" w:space="0" w:color="auto"/>
          </w:divBdr>
          <w:divsChild>
            <w:div w:id="1875994775">
              <w:marLeft w:val="0"/>
              <w:marRight w:val="0"/>
              <w:marTop w:val="0"/>
              <w:marBottom w:val="0"/>
              <w:divBdr>
                <w:top w:val="none" w:sz="0" w:space="0" w:color="auto"/>
                <w:left w:val="none" w:sz="0" w:space="0" w:color="auto"/>
                <w:bottom w:val="none" w:sz="0" w:space="0" w:color="auto"/>
                <w:right w:val="none" w:sz="0" w:space="0" w:color="auto"/>
              </w:divBdr>
              <w:divsChild>
                <w:div w:id="670135370">
                  <w:marLeft w:val="0"/>
                  <w:marRight w:val="0"/>
                  <w:marTop w:val="0"/>
                  <w:marBottom w:val="0"/>
                  <w:divBdr>
                    <w:top w:val="none" w:sz="0" w:space="0" w:color="auto"/>
                    <w:left w:val="none" w:sz="0" w:space="0" w:color="auto"/>
                    <w:bottom w:val="none" w:sz="0" w:space="0" w:color="auto"/>
                    <w:right w:val="none" w:sz="0" w:space="0" w:color="auto"/>
                  </w:divBdr>
                  <w:divsChild>
                    <w:div w:id="122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00671">
      <w:bodyDiv w:val="1"/>
      <w:marLeft w:val="0"/>
      <w:marRight w:val="0"/>
      <w:marTop w:val="0"/>
      <w:marBottom w:val="0"/>
      <w:divBdr>
        <w:top w:val="none" w:sz="0" w:space="0" w:color="auto"/>
        <w:left w:val="none" w:sz="0" w:space="0" w:color="auto"/>
        <w:bottom w:val="none" w:sz="0" w:space="0" w:color="auto"/>
        <w:right w:val="none" w:sz="0" w:space="0" w:color="auto"/>
      </w:divBdr>
    </w:div>
    <w:div w:id="1088579653">
      <w:bodyDiv w:val="1"/>
      <w:marLeft w:val="0"/>
      <w:marRight w:val="0"/>
      <w:marTop w:val="0"/>
      <w:marBottom w:val="0"/>
      <w:divBdr>
        <w:top w:val="none" w:sz="0" w:space="0" w:color="auto"/>
        <w:left w:val="none" w:sz="0" w:space="0" w:color="auto"/>
        <w:bottom w:val="none" w:sz="0" w:space="0" w:color="auto"/>
        <w:right w:val="none" w:sz="0" w:space="0" w:color="auto"/>
      </w:divBdr>
    </w:div>
    <w:div w:id="1092432270">
      <w:bodyDiv w:val="1"/>
      <w:marLeft w:val="0"/>
      <w:marRight w:val="0"/>
      <w:marTop w:val="0"/>
      <w:marBottom w:val="0"/>
      <w:divBdr>
        <w:top w:val="none" w:sz="0" w:space="0" w:color="auto"/>
        <w:left w:val="none" w:sz="0" w:space="0" w:color="auto"/>
        <w:bottom w:val="none" w:sz="0" w:space="0" w:color="auto"/>
        <w:right w:val="none" w:sz="0" w:space="0" w:color="auto"/>
      </w:divBdr>
    </w:div>
    <w:div w:id="1185287868">
      <w:bodyDiv w:val="1"/>
      <w:marLeft w:val="0"/>
      <w:marRight w:val="0"/>
      <w:marTop w:val="0"/>
      <w:marBottom w:val="0"/>
      <w:divBdr>
        <w:top w:val="none" w:sz="0" w:space="0" w:color="auto"/>
        <w:left w:val="none" w:sz="0" w:space="0" w:color="auto"/>
        <w:bottom w:val="none" w:sz="0" w:space="0" w:color="auto"/>
        <w:right w:val="none" w:sz="0" w:space="0" w:color="auto"/>
      </w:divBdr>
    </w:div>
    <w:div w:id="1227957541">
      <w:bodyDiv w:val="1"/>
      <w:marLeft w:val="0"/>
      <w:marRight w:val="0"/>
      <w:marTop w:val="0"/>
      <w:marBottom w:val="0"/>
      <w:divBdr>
        <w:top w:val="none" w:sz="0" w:space="0" w:color="auto"/>
        <w:left w:val="none" w:sz="0" w:space="0" w:color="auto"/>
        <w:bottom w:val="none" w:sz="0" w:space="0" w:color="auto"/>
        <w:right w:val="none" w:sz="0" w:space="0" w:color="auto"/>
      </w:divBdr>
      <w:divsChild>
        <w:div w:id="1096293146">
          <w:marLeft w:val="0"/>
          <w:marRight w:val="0"/>
          <w:marTop w:val="0"/>
          <w:marBottom w:val="0"/>
          <w:divBdr>
            <w:top w:val="none" w:sz="0" w:space="0" w:color="auto"/>
            <w:left w:val="none" w:sz="0" w:space="0" w:color="auto"/>
            <w:bottom w:val="none" w:sz="0" w:space="0" w:color="auto"/>
            <w:right w:val="none" w:sz="0" w:space="0" w:color="auto"/>
          </w:divBdr>
          <w:divsChild>
            <w:div w:id="1829202423">
              <w:marLeft w:val="0"/>
              <w:marRight w:val="0"/>
              <w:marTop w:val="0"/>
              <w:marBottom w:val="0"/>
              <w:divBdr>
                <w:top w:val="none" w:sz="0" w:space="0" w:color="auto"/>
                <w:left w:val="none" w:sz="0" w:space="0" w:color="auto"/>
                <w:bottom w:val="none" w:sz="0" w:space="0" w:color="auto"/>
                <w:right w:val="none" w:sz="0" w:space="0" w:color="auto"/>
              </w:divBdr>
              <w:divsChild>
                <w:div w:id="2045979664">
                  <w:marLeft w:val="0"/>
                  <w:marRight w:val="0"/>
                  <w:marTop w:val="0"/>
                  <w:marBottom w:val="0"/>
                  <w:divBdr>
                    <w:top w:val="none" w:sz="0" w:space="0" w:color="auto"/>
                    <w:left w:val="none" w:sz="0" w:space="0" w:color="auto"/>
                    <w:bottom w:val="none" w:sz="0" w:space="0" w:color="auto"/>
                    <w:right w:val="none" w:sz="0" w:space="0" w:color="auto"/>
                  </w:divBdr>
                  <w:divsChild>
                    <w:div w:id="20799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662414">
      <w:bodyDiv w:val="1"/>
      <w:marLeft w:val="0"/>
      <w:marRight w:val="0"/>
      <w:marTop w:val="0"/>
      <w:marBottom w:val="0"/>
      <w:divBdr>
        <w:top w:val="none" w:sz="0" w:space="0" w:color="auto"/>
        <w:left w:val="none" w:sz="0" w:space="0" w:color="auto"/>
        <w:bottom w:val="none" w:sz="0" w:space="0" w:color="auto"/>
        <w:right w:val="none" w:sz="0" w:space="0" w:color="auto"/>
      </w:divBdr>
    </w:div>
    <w:div w:id="1373379912">
      <w:bodyDiv w:val="1"/>
      <w:marLeft w:val="0"/>
      <w:marRight w:val="0"/>
      <w:marTop w:val="0"/>
      <w:marBottom w:val="0"/>
      <w:divBdr>
        <w:top w:val="none" w:sz="0" w:space="0" w:color="auto"/>
        <w:left w:val="none" w:sz="0" w:space="0" w:color="auto"/>
        <w:bottom w:val="none" w:sz="0" w:space="0" w:color="auto"/>
        <w:right w:val="none" w:sz="0" w:space="0" w:color="auto"/>
      </w:divBdr>
    </w:div>
    <w:div w:id="1393238682">
      <w:bodyDiv w:val="1"/>
      <w:marLeft w:val="0"/>
      <w:marRight w:val="0"/>
      <w:marTop w:val="0"/>
      <w:marBottom w:val="0"/>
      <w:divBdr>
        <w:top w:val="none" w:sz="0" w:space="0" w:color="auto"/>
        <w:left w:val="none" w:sz="0" w:space="0" w:color="auto"/>
        <w:bottom w:val="none" w:sz="0" w:space="0" w:color="auto"/>
        <w:right w:val="none" w:sz="0" w:space="0" w:color="auto"/>
      </w:divBdr>
    </w:div>
    <w:div w:id="1499930013">
      <w:bodyDiv w:val="1"/>
      <w:marLeft w:val="0"/>
      <w:marRight w:val="0"/>
      <w:marTop w:val="0"/>
      <w:marBottom w:val="0"/>
      <w:divBdr>
        <w:top w:val="none" w:sz="0" w:space="0" w:color="auto"/>
        <w:left w:val="none" w:sz="0" w:space="0" w:color="auto"/>
        <w:bottom w:val="none" w:sz="0" w:space="0" w:color="auto"/>
        <w:right w:val="none" w:sz="0" w:space="0" w:color="auto"/>
      </w:divBdr>
    </w:div>
    <w:div w:id="1502308884">
      <w:bodyDiv w:val="1"/>
      <w:marLeft w:val="0"/>
      <w:marRight w:val="0"/>
      <w:marTop w:val="0"/>
      <w:marBottom w:val="0"/>
      <w:divBdr>
        <w:top w:val="none" w:sz="0" w:space="0" w:color="auto"/>
        <w:left w:val="none" w:sz="0" w:space="0" w:color="auto"/>
        <w:bottom w:val="none" w:sz="0" w:space="0" w:color="auto"/>
        <w:right w:val="none" w:sz="0" w:space="0" w:color="auto"/>
      </w:divBdr>
    </w:div>
    <w:div w:id="1583295939">
      <w:bodyDiv w:val="1"/>
      <w:marLeft w:val="0"/>
      <w:marRight w:val="0"/>
      <w:marTop w:val="0"/>
      <w:marBottom w:val="0"/>
      <w:divBdr>
        <w:top w:val="none" w:sz="0" w:space="0" w:color="auto"/>
        <w:left w:val="none" w:sz="0" w:space="0" w:color="auto"/>
        <w:bottom w:val="none" w:sz="0" w:space="0" w:color="auto"/>
        <w:right w:val="none" w:sz="0" w:space="0" w:color="auto"/>
      </w:divBdr>
    </w:div>
    <w:div w:id="1609386228">
      <w:bodyDiv w:val="1"/>
      <w:marLeft w:val="0"/>
      <w:marRight w:val="0"/>
      <w:marTop w:val="0"/>
      <w:marBottom w:val="0"/>
      <w:divBdr>
        <w:top w:val="none" w:sz="0" w:space="0" w:color="auto"/>
        <w:left w:val="none" w:sz="0" w:space="0" w:color="auto"/>
        <w:bottom w:val="none" w:sz="0" w:space="0" w:color="auto"/>
        <w:right w:val="none" w:sz="0" w:space="0" w:color="auto"/>
      </w:divBdr>
    </w:div>
    <w:div w:id="1628075229">
      <w:bodyDiv w:val="1"/>
      <w:marLeft w:val="0"/>
      <w:marRight w:val="0"/>
      <w:marTop w:val="0"/>
      <w:marBottom w:val="0"/>
      <w:divBdr>
        <w:top w:val="none" w:sz="0" w:space="0" w:color="auto"/>
        <w:left w:val="none" w:sz="0" w:space="0" w:color="auto"/>
        <w:bottom w:val="none" w:sz="0" w:space="0" w:color="auto"/>
        <w:right w:val="none" w:sz="0" w:space="0" w:color="auto"/>
      </w:divBdr>
      <w:divsChild>
        <w:div w:id="1443063484">
          <w:marLeft w:val="0"/>
          <w:marRight w:val="0"/>
          <w:marTop w:val="0"/>
          <w:marBottom w:val="0"/>
          <w:divBdr>
            <w:top w:val="none" w:sz="0" w:space="0" w:color="auto"/>
            <w:left w:val="none" w:sz="0" w:space="0" w:color="auto"/>
            <w:bottom w:val="none" w:sz="0" w:space="0" w:color="auto"/>
            <w:right w:val="none" w:sz="0" w:space="0" w:color="auto"/>
          </w:divBdr>
          <w:divsChild>
            <w:div w:id="571353113">
              <w:marLeft w:val="0"/>
              <w:marRight w:val="0"/>
              <w:marTop w:val="0"/>
              <w:marBottom w:val="0"/>
              <w:divBdr>
                <w:top w:val="none" w:sz="0" w:space="0" w:color="auto"/>
                <w:left w:val="none" w:sz="0" w:space="0" w:color="auto"/>
                <w:bottom w:val="none" w:sz="0" w:space="0" w:color="auto"/>
                <w:right w:val="none" w:sz="0" w:space="0" w:color="auto"/>
              </w:divBdr>
              <w:divsChild>
                <w:div w:id="898632856">
                  <w:marLeft w:val="0"/>
                  <w:marRight w:val="0"/>
                  <w:marTop w:val="0"/>
                  <w:marBottom w:val="0"/>
                  <w:divBdr>
                    <w:top w:val="none" w:sz="0" w:space="0" w:color="auto"/>
                    <w:left w:val="none" w:sz="0" w:space="0" w:color="auto"/>
                    <w:bottom w:val="none" w:sz="0" w:space="0" w:color="auto"/>
                    <w:right w:val="none" w:sz="0" w:space="0" w:color="auto"/>
                  </w:divBdr>
                  <w:divsChild>
                    <w:div w:id="227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67398">
      <w:bodyDiv w:val="1"/>
      <w:marLeft w:val="0"/>
      <w:marRight w:val="0"/>
      <w:marTop w:val="0"/>
      <w:marBottom w:val="0"/>
      <w:divBdr>
        <w:top w:val="none" w:sz="0" w:space="0" w:color="auto"/>
        <w:left w:val="none" w:sz="0" w:space="0" w:color="auto"/>
        <w:bottom w:val="none" w:sz="0" w:space="0" w:color="auto"/>
        <w:right w:val="none" w:sz="0" w:space="0" w:color="auto"/>
      </w:divBdr>
      <w:divsChild>
        <w:div w:id="948704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872996">
              <w:marLeft w:val="0"/>
              <w:marRight w:val="0"/>
              <w:marTop w:val="0"/>
              <w:marBottom w:val="0"/>
              <w:divBdr>
                <w:top w:val="none" w:sz="0" w:space="0" w:color="auto"/>
                <w:left w:val="none" w:sz="0" w:space="0" w:color="auto"/>
                <w:bottom w:val="none" w:sz="0" w:space="0" w:color="auto"/>
                <w:right w:val="none" w:sz="0" w:space="0" w:color="auto"/>
              </w:divBdr>
              <w:divsChild>
                <w:div w:id="6617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53511">
      <w:bodyDiv w:val="1"/>
      <w:marLeft w:val="0"/>
      <w:marRight w:val="0"/>
      <w:marTop w:val="0"/>
      <w:marBottom w:val="0"/>
      <w:divBdr>
        <w:top w:val="none" w:sz="0" w:space="0" w:color="auto"/>
        <w:left w:val="none" w:sz="0" w:space="0" w:color="auto"/>
        <w:bottom w:val="none" w:sz="0" w:space="0" w:color="auto"/>
        <w:right w:val="none" w:sz="0" w:space="0" w:color="auto"/>
      </w:divBdr>
    </w:div>
    <w:div w:id="1908107607">
      <w:bodyDiv w:val="1"/>
      <w:marLeft w:val="0"/>
      <w:marRight w:val="0"/>
      <w:marTop w:val="0"/>
      <w:marBottom w:val="0"/>
      <w:divBdr>
        <w:top w:val="none" w:sz="0" w:space="0" w:color="auto"/>
        <w:left w:val="none" w:sz="0" w:space="0" w:color="auto"/>
        <w:bottom w:val="none" w:sz="0" w:space="0" w:color="auto"/>
        <w:right w:val="none" w:sz="0" w:space="0" w:color="auto"/>
      </w:divBdr>
    </w:div>
    <w:div w:id="2035568597">
      <w:bodyDiv w:val="1"/>
      <w:marLeft w:val="0"/>
      <w:marRight w:val="0"/>
      <w:marTop w:val="0"/>
      <w:marBottom w:val="0"/>
      <w:divBdr>
        <w:top w:val="none" w:sz="0" w:space="0" w:color="auto"/>
        <w:left w:val="none" w:sz="0" w:space="0" w:color="auto"/>
        <w:bottom w:val="none" w:sz="0" w:space="0" w:color="auto"/>
        <w:right w:val="none" w:sz="0" w:space="0" w:color="auto"/>
      </w:divBdr>
    </w:div>
    <w:div w:id="20469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ma.partn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2611-E200-5D4A-991E-81456775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King</dc:creator>
  <cp:keywords/>
  <dc:description/>
  <cp:lastModifiedBy>Microsoft Office User</cp:lastModifiedBy>
  <cp:revision>3</cp:revision>
  <cp:lastPrinted>2022-08-03T08:51:00Z</cp:lastPrinted>
  <dcterms:created xsi:type="dcterms:W3CDTF">2026-03-23T21:11:00Z</dcterms:created>
  <dcterms:modified xsi:type="dcterms:W3CDTF">2026-03-23T21:11:00Z</dcterms:modified>
</cp:coreProperties>
</file>